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A3C" w:rsidRPr="004A5A3C" w:rsidRDefault="00815DE8" w:rsidP="004A5A3C">
      <w:pPr>
        <w:pStyle w:val="Titre"/>
        <w:jc w:val="left"/>
        <w:rPr>
          <w:b w:val="0"/>
          <w:sz w:val="22"/>
          <w:szCs w:val="22"/>
        </w:rPr>
      </w:pPr>
      <w:r>
        <w:rPr>
          <w:b w:val="0"/>
          <w:i/>
          <w:vanish/>
          <w:sz w:val="22"/>
          <w:szCs w:val="22"/>
        </w:rPr>
        <w:t>Numéro de dossier : 20</w:t>
      </w:r>
      <w:r w:rsidR="0022098F">
        <w:rPr>
          <w:b w:val="0"/>
          <w:i/>
          <w:vanish/>
          <w:sz w:val="22"/>
          <w:szCs w:val="22"/>
        </w:rPr>
        <w:t>21</w:t>
      </w:r>
      <w:r w:rsidR="000C4D47">
        <w:rPr>
          <w:b w:val="0"/>
          <w:i/>
          <w:vanish/>
          <w:sz w:val="22"/>
          <w:szCs w:val="22"/>
        </w:rPr>
        <w:t>-</w:t>
      </w:r>
      <w:r w:rsidR="00832E7A">
        <w:rPr>
          <w:b w:val="0"/>
          <w:i/>
          <w:vanish/>
          <w:sz w:val="22"/>
          <w:szCs w:val="22"/>
        </w:rPr>
        <w:t>R16</w:t>
      </w:r>
      <w:r w:rsidR="004A5A3C" w:rsidRPr="00286483">
        <w:rPr>
          <w:b w:val="0"/>
          <w:i/>
          <w:vanish/>
          <w:sz w:val="22"/>
          <w:szCs w:val="22"/>
        </w:rPr>
        <w:t>-</w:t>
      </w:r>
      <w:r w:rsidR="00832E7A">
        <w:rPr>
          <w:b w:val="0"/>
          <w:i/>
          <w:vanish/>
          <w:sz w:val="22"/>
          <w:szCs w:val="22"/>
        </w:rPr>
        <w:t>07</w:t>
      </w:r>
    </w:p>
    <w:p w:rsidR="004A5A3C" w:rsidRPr="004A5A3C" w:rsidRDefault="004A5A3C" w:rsidP="004A5A3C">
      <w:pPr>
        <w:pStyle w:val="Titre"/>
        <w:jc w:val="left"/>
        <w:rPr>
          <w:b w:val="0"/>
          <w:sz w:val="22"/>
          <w:szCs w:val="22"/>
        </w:rPr>
      </w:pPr>
    </w:p>
    <w:p w:rsidR="008950C4" w:rsidRPr="00D91BAE" w:rsidRDefault="006B6AE6" w:rsidP="00CA4A65">
      <w:pPr>
        <w:pStyle w:val="Titre"/>
      </w:pPr>
      <w:r>
        <w:t>Poste de thèse</w:t>
      </w:r>
      <w:r w:rsidR="007E6F25" w:rsidRPr="00D91BAE">
        <w:t xml:space="preserve"> </w:t>
      </w:r>
      <w:r>
        <w:t xml:space="preserve">à </w:t>
      </w:r>
      <w:r w:rsidR="007E6F25" w:rsidRPr="00D91BAE">
        <w:t>IFP Energies nouvelles</w:t>
      </w:r>
      <w:r w:rsidR="00CF6B5C" w:rsidRPr="00D91BAE">
        <w:t xml:space="preserve"> (IFPEN)</w:t>
      </w:r>
    </w:p>
    <w:p w:rsidR="00A20B28" w:rsidRPr="00D91BAE" w:rsidRDefault="003E5483" w:rsidP="007E6F25">
      <w:pPr>
        <w:pStyle w:val="Titre"/>
        <w:rPr>
          <w:b w:val="0"/>
          <w:bCs w:val="0"/>
          <w:i/>
          <w:iCs/>
        </w:rPr>
      </w:pPr>
      <w:r w:rsidRPr="003E5483">
        <w:rPr>
          <w:b w:val="0"/>
          <w:bCs w:val="0"/>
        </w:rPr>
        <w:t>Sciences de la terr</w:t>
      </w:r>
      <w:r>
        <w:rPr>
          <w:b w:val="0"/>
          <w:bCs w:val="0"/>
        </w:rPr>
        <w:t>e et Géochimie</w:t>
      </w:r>
    </w:p>
    <w:p w:rsidR="007E6F25" w:rsidRPr="007149F7" w:rsidRDefault="007E6F25" w:rsidP="007E6F25">
      <w:pPr>
        <w:jc w:val="center"/>
        <w:rPr>
          <w:rFonts w:ascii="Verdana" w:hAnsi="Verdana"/>
          <w:b/>
          <w:bCs/>
          <w:sz w:val="20"/>
          <w:szCs w:val="20"/>
        </w:rPr>
      </w:pPr>
    </w:p>
    <w:p w:rsidR="00AD7031" w:rsidRPr="00582C53" w:rsidRDefault="0082060C" w:rsidP="007149F7">
      <w:pPr>
        <w:pStyle w:val="Sous-titre"/>
        <w:rPr>
          <w:sz w:val="28"/>
          <w:szCs w:val="28"/>
        </w:rPr>
      </w:pPr>
      <w:r w:rsidRPr="00582C53">
        <w:rPr>
          <w:sz w:val="28"/>
          <w:szCs w:val="28"/>
        </w:rPr>
        <w:t>Interactions carbone-soufre dans les sédiments marins: Impact sur les émissions de méthane biogénique et géothermal dans le cas du Bassin de Guaymas (Golfe de Californie, Mexique</w:t>
      </w:r>
    </w:p>
    <w:p w:rsidR="0082060C" w:rsidRPr="007149F7" w:rsidRDefault="0082060C" w:rsidP="000F3252">
      <w:pPr>
        <w:pStyle w:val="Sous-titre"/>
        <w:rPr>
          <w:sz w:val="20"/>
          <w:szCs w:val="20"/>
        </w:rPr>
      </w:pPr>
    </w:p>
    <w:p w:rsidR="003E2E31" w:rsidRDefault="009D170E" w:rsidP="003E2E31">
      <w:pPr>
        <w:jc w:val="both"/>
        <w:rPr>
          <w:rFonts w:ascii="Arial" w:hAnsi="Arial" w:cs="Arial"/>
          <w:sz w:val="20"/>
          <w:szCs w:val="20"/>
        </w:rPr>
      </w:pPr>
      <w:r w:rsidRPr="009D170E">
        <w:rPr>
          <w:rFonts w:ascii="Arial" w:hAnsi="Arial" w:cs="Arial"/>
          <w:sz w:val="20"/>
          <w:szCs w:val="20"/>
        </w:rPr>
        <w:t xml:space="preserve">Une meilleure compréhension des processus à l’origine des émissions de gaz géothermal et/ou biogénique au fond de la mer est indispensable pour mieux évaluer leur évolution dans les océans profonds et leur contribution au réchauffement climatique. Le bassin de Guaymas (Golfe de Californie) est recouvert par un dépôt épais de sédiments marins riches en matière organique (MO) et en soufre. Il est caractérisé par un </w:t>
      </w:r>
      <w:proofErr w:type="spellStart"/>
      <w:r w:rsidRPr="009D170E">
        <w:rPr>
          <w:rFonts w:ascii="Arial" w:hAnsi="Arial" w:cs="Arial"/>
          <w:sz w:val="20"/>
          <w:szCs w:val="20"/>
        </w:rPr>
        <w:t>rifting</w:t>
      </w:r>
      <w:proofErr w:type="spellEnd"/>
      <w:r w:rsidRPr="009D170E">
        <w:rPr>
          <w:rFonts w:ascii="Arial" w:hAnsi="Arial" w:cs="Arial"/>
          <w:sz w:val="20"/>
          <w:szCs w:val="20"/>
        </w:rPr>
        <w:t xml:space="preserve"> actif, associé à des intrusions magmatiques et une activité géothermale. Cette configuration, où des sites hydrothermaux et des suintements froids sont distants de quelques dizaines de kilomètres, rend ce site </w:t>
      </w:r>
      <w:bookmarkStart w:id="0" w:name="_GoBack"/>
      <w:bookmarkEnd w:id="0"/>
      <w:r w:rsidRPr="009D170E">
        <w:rPr>
          <w:rFonts w:ascii="Arial" w:hAnsi="Arial" w:cs="Arial"/>
          <w:sz w:val="20"/>
          <w:szCs w:val="20"/>
        </w:rPr>
        <w:t>privilégié pour étudier les mécanismes mis en œuvre dans la génération, la transformation et le couplage des gaz naturels: CH</w:t>
      </w:r>
      <w:r w:rsidRPr="009D170E">
        <w:rPr>
          <w:rFonts w:ascii="Arial" w:hAnsi="Arial" w:cs="Arial"/>
          <w:sz w:val="20"/>
          <w:szCs w:val="20"/>
          <w:vertAlign w:val="subscript"/>
        </w:rPr>
        <w:t>4</w:t>
      </w:r>
      <w:r w:rsidRPr="009D170E">
        <w:rPr>
          <w:rFonts w:ascii="Arial" w:hAnsi="Arial" w:cs="Arial"/>
          <w:sz w:val="20"/>
          <w:szCs w:val="20"/>
        </w:rPr>
        <w:t>, H</w:t>
      </w:r>
      <w:r w:rsidRPr="009D170E">
        <w:rPr>
          <w:rFonts w:ascii="Arial" w:hAnsi="Arial" w:cs="Arial"/>
          <w:sz w:val="20"/>
          <w:szCs w:val="20"/>
          <w:vertAlign w:val="subscript"/>
        </w:rPr>
        <w:t>2</w:t>
      </w:r>
      <w:r w:rsidRPr="009D170E">
        <w:rPr>
          <w:rFonts w:ascii="Arial" w:hAnsi="Arial" w:cs="Arial"/>
          <w:sz w:val="20"/>
          <w:szCs w:val="20"/>
        </w:rPr>
        <w:t>S et CO</w:t>
      </w:r>
      <w:r w:rsidRPr="009D170E">
        <w:rPr>
          <w:rFonts w:ascii="Arial" w:hAnsi="Arial" w:cs="Arial"/>
          <w:sz w:val="20"/>
          <w:szCs w:val="20"/>
          <w:vertAlign w:val="subscript"/>
        </w:rPr>
        <w:t>2</w:t>
      </w:r>
      <w:r w:rsidRPr="009D170E">
        <w:rPr>
          <w:rFonts w:ascii="Arial" w:hAnsi="Arial" w:cs="Arial"/>
          <w:sz w:val="20"/>
          <w:szCs w:val="20"/>
        </w:rPr>
        <w:t>. L’un de ces couplages est la sulfuration naturelle de la MO, processus permettant la préservation de grandes quantités de carbone organique sur des échelles de temps géologiques, mais non considéré dans les modélisations du cycle du carbone. La thèse repose sur 3 volets. Un volet analytique va caractériser des sédiments prélevés dans le bassin de Guaymas (Expédition IODP 385, 2019) par une approche géochimique (composition élémentaire, isotopique et moléculaire</w:t>
      </w:r>
      <w:r>
        <w:rPr>
          <w:rFonts w:ascii="Arial" w:hAnsi="Arial" w:cs="Arial"/>
          <w:sz w:val="20"/>
          <w:szCs w:val="20"/>
        </w:rPr>
        <w:t>)</w:t>
      </w:r>
      <w:r w:rsidRPr="009D170E">
        <w:rPr>
          <w:rFonts w:ascii="Arial" w:hAnsi="Arial" w:cs="Arial"/>
          <w:sz w:val="20"/>
          <w:szCs w:val="20"/>
        </w:rPr>
        <w:t xml:space="preserve">. Le volet conceptuel décrira à l'aide de réactions redox le bilan carbone/soufre dans le bassin. Le dernier volet appliquera nos hypothèses à l'échelle du bassin à l'aide de </w:t>
      </w:r>
      <w:proofErr w:type="spellStart"/>
      <w:r w:rsidRPr="009D170E">
        <w:rPr>
          <w:rFonts w:ascii="Arial" w:hAnsi="Arial" w:cs="Arial"/>
          <w:sz w:val="20"/>
          <w:szCs w:val="20"/>
        </w:rPr>
        <w:t>TemisFlow</w:t>
      </w:r>
      <w:proofErr w:type="spellEnd"/>
      <w:r w:rsidRPr="009D170E">
        <w:rPr>
          <w:rFonts w:ascii="Arial" w:hAnsi="Arial" w:cs="Arial"/>
          <w:sz w:val="20"/>
          <w:szCs w:val="20"/>
        </w:rPr>
        <w:t>® sur un modèle 3D simplifié de la zone étudiée. Ce travail bénéficiera des résultats obtenus par les autres membres de l’expédition. Ce travail de thèse s’effectuera entre le Laboratoire d'Océanologie et de Géosciences à l’Université de Lille sous la supervision d’Armelle Riboulleau et la direction Géosciences à l’IFPEN (Rueil-Malmaison).</w:t>
      </w:r>
    </w:p>
    <w:p w:rsidR="003C3399" w:rsidRPr="003C3399" w:rsidRDefault="003C3399" w:rsidP="003E2E31">
      <w:pPr>
        <w:jc w:val="both"/>
        <w:rPr>
          <w:rFonts w:ascii="Arial" w:hAnsi="Arial" w:cs="Arial"/>
          <w:sz w:val="16"/>
          <w:szCs w:val="16"/>
          <w:lang w:val="en-US"/>
        </w:rPr>
      </w:pPr>
    </w:p>
    <w:p w:rsidR="00782E07" w:rsidRDefault="008B4570" w:rsidP="003E2E31">
      <w:pPr>
        <w:jc w:val="both"/>
        <w:rPr>
          <w:rFonts w:ascii="Arial" w:hAnsi="Arial" w:cs="Arial"/>
          <w:sz w:val="20"/>
          <w:szCs w:val="20"/>
          <w:lang w:val="en-GB"/>
        </w:rPr>
      </w:pPr>
      <w:r>
        <w:rPr>
          <w:rFonts w:ascii="Arial" w:hAnsi="Arial" w:cs="Arial"/>
          <w:b/>
          <w:bCs/>
          <w:sz w:val="20"/>
          <w:szCs w:val="20"/>
          <w:lang w:val="en-GB"/>
        </w:rPr>
        <w:t>Mots clefs</w:t>
      </w:r>
      <w:r w:rsidR="0029707C" w:rsidRPr="00473C02">
        <w:rPr>
          <w:rFonts w:ascii="Arial" w:hAnsi="Arial" w:cs="Arial"/>
          <w:sz w:val="20"/>
          <w:szCs w:val="20"/>
          <w:lang w:val="en-GB"/>
        </w:rPr>
        <w:t xml:space="preserve">: </w:t>
      </w:r>
      <w:r w:rsidR="009D170E" w:rsidRPr="009D170E">
        <w:rPr>
          <w:rFonts w:ascii="Arial" w:hAnsi="Arial" w:cs="Arial"/>
          <w:sz w:val="20"/>
          <w:szCs w:val="20"/>
        </w:rPr>
        <w:t>Matière organique sédimentaire, environnement de dépôt, H</w:t>
      </w:r>
      <w:r w:rsidR="009D170E" w:rsidRPr="009D170E">
        <w:rPr>
          <w:rFonts w:ascii="Arial" w:hAnsi="Arial" w:cs="Arial"/>
          <w:sz w:val="20"/>
          <w:szCs w:val="20"/>
          <w:vertAlign w:val="subscript"/>
        </w:rPr>
        <w:t>2</w:t>
      </w:r>
      <w:r w:rsidR="009D170E" w:rsidRPr="009D170E">
        <w:rPr>
          <w:rFonts w:ascii="Arial" w:hAnsi="Arial" w:cs="Arial"/>
          <w:sz w:val="20"/>
          <w:szCs w:val="20"/>
        </w:rPr>
        <w:t xml:space="preserve">S, </w:t>
      </w:r>
      <w:r w:rsidR="009D170E">
        <w:rPr>
          <w:rFonts w:ascii="Arial" w:hAnsi="Arial" w:cs="Arial"/>
          <w:sz w:val="20"/>
          <w:szCs w:val="20"/>
        </w:rPr>
        <w:t>méthane biogénique</w:t>
      </w:r>
      <w:r w:rsidR="009D170E" w:rsidRPr="009D170E">
        <w:rPr>
          <w:rFonts w:ascii="Arial" w:hAnsi="Arial" w:cs="Arial"/>
          <w:sz w:val="20"/>
          <w:szCs w:val="20"/>
        </w:rPr>
        <w:t xml:space="preserve">, </w:t>
      </w:r>
      <w:r w:rsidR="009D170E">
        <w:rPr>
          <w:rFonts w:ascii="Arial" w:hAnsi="Arial" w:cs="Arial"/>
          <w:sz w:val="20"/>
          <w:szCs w:val="20"/>
        </w:rPr>
        <w:t>fluides géotherma</w:t>
      </w:r>
      <w:r w:rsidR="00304635">
        <w:rPr>
          <w:rFonts w:ascii="Arial" w:hAnsi="Arial" w:cs="Arial"/>
          <w:sz w:val="20"/>
          <w:szCs w:val="20"/>
        </w:rPr>
        <w:t xml:space="preserve">ux, </w:t>
      </w:r>
      <w:r w:rsidR="009D170E" w:rsidRPr="009D170E">
        <w:rPr>
          <w:rFonts w:ascii="Arial" w:hAnsi="Arial" w:cs="Arial"/>
          <w:sz w:val="20"/>
          <w:szCs w:val="20"/>
        </w:rPr>
        <w:t>modélisation de bassin, Bassin de Guaymas</w:t>
      </w:r>
    </w:p>
    <w:p w:rsidR="00E73E14" w:rsidRPr="003C3399" w:rsidRDefault="00E73E14" w:rsidP="003E2E31">
      <w:pPr>
        <w:jc w:val="both"/>
        <w:rPr>
          <w:rFonts w:ascii="Arial" w:hAnsi="Arial" w:cs="Arial"/>
          <w:sz w:val="16"/>
          <w:szCs w:val="16"/>
          <w:lang w:val="en-GB"/>
        </w:rPr>
      </w:pPr>
    </w:p>
    <w:tbl>
      <w:tblPr>
        <w:tblW w:w="10203" w:type="dxa"/>
        <w:tblLook w:val="01E0" w:firstRow="1" w:lastRow="1" w:firstColumn="1" w:lastColumn="1" w:noHBand="0" w:noVBand="0"/>
      </w:tblPr>
      <w:tblGrid>
        <w:gridCol w:w="3085"/>
        <w:gridCol w:w="7118"/>
      </w:tblGrid>
      <w:tr w:rsidR="00B77699" w:rsidRPr="00193B32" w:rsidTr="00F224DC">
        <w:tc>
          <w:tcPr>
            <w:tcW w:w="3085" w:type="dxa"/>
            <w:shd w:val="clear" w:color="auto" w:fill="auto"/>
          </w:tcPr>
          <w:p w:rsidR="00B77699" w:rsidRPr="00F224DC" w:rsidRDefault="008B4570" w:rsidP="00F224DC">
            <w:pPr>
              <w:spacing w:before="60" w:after="60"/>
              <w:rPr>
                <w:rFonts w:ascii="Arial" w:hAnsi="Arial" w:cs="Arial"/>
                <w:sz w:val="20"/>
                <w:szCs w:val="20"/>
                <w:lang w:val="en-GB"/>
              </w:rPr>
            </w:pPr>
            <w:proofErr w:type="spellStart"/>
            <w:r w:rsidRPr="00F224DC">
              <w:rPr>
                <w:rFonts w:ascii="Arial" w:hAnsi="Arial" w:cs="Arial"/>
                <w:b/>
                <w:bCs/>
                <w:sz w:val="20"/>
                <w:szCs w:val="20"/>
                <w:lang w:val="en-GB"/>
              </w:rPr>
              <w:t>Directeur</w:t>
            </w:r>
            <w:proofErr w:type="spellEnd"/>
            <w:r w:rsidRPr="00F224DC">
              <w:rPr>
                <w:rFonts w:ascii="Arial" w:hAnsi="Arial" w:cs="Arial"/>
                <w:b/>
                <w:bCs/>
                <w:sz w:val="20"/>
                <w:szCs w:val="20"/>
                <w:lang w:val="en-GB"/>
              </w:rPr>
              <w:t xml:space="preserve"> de </w:t>
            </w:r>
            <w:proofErr w:type="spellStart"/>
            <w:r w:rsidRPr="00F224DC">
              <w:rPr>
                <w:rFonts w:ascii="Arial" w:hAnsi="Arial" w:cs="Arial"/>
                <w:b/>
                <w:bCs/>
                <w:sz w:val="20"/>
                <w:szCs w:val="20"/>
                <w:lang w:val="en-GB"/>
              </w:rPr>
              <w:t>thèse</w:t>
            </w:r>
            <w:proofErr w:type="spellEnd"/>
          </w:p>
        </w:tc>
        <w:tc>
          <w:tcPr>
            <w:tcW w:w="7118" w:type="dxa"/>
            <w:shd w:val="clear" w:color="auto" w:fill="auto"/>
          </w:tcPr>
          <w:p w:rsidR="00B77699" w:rsidRPr="00F224DC" w:rsidRDefault="00D526FC" w:rsidP="003543FA">
            <w:pPr>
              <w:spacing w:before="60" w:after="60"/>
              <w:rPr>
                <w:rFonts w:ascii="Arial" w:hAnsi="Arial" w:cs="Arial"/>
                <w:sz w:val="20"/>
                <w:szCs w:val="20"/>
              </w:rPr>
            </w:pPr>
            <w:r w:rsidRPr="00936245">
              <w:rPr>
                <w:rFonts w:ascii="Arial" w:hAnsi="Arial" w:cs="Arial"/>
                <w:sz w:val="20"/>
                <w:szCs w:val="20"/>
              </w:rPr>
              <w:t>Dr Armelle Riboulleau</w:t>
            </w:r>
            <w:r>
              <w:rPr>
                <w:rFonts w:ascii="Arial" w:hAnsi="Arial" w:cs="Arial"/>
                <w:sz w:val="20"/>
                <w:szCs w:val="20"/>
              </w:rPr>
              <w:t xml:space="preserve">, </w:t>
            </w:r>
            <w:r w:rsidRPr="00936245">
              <w:rPr>
                <w:rFonts w:ascii="Arial" w:hAnsi="Arial" w:cs="Arial"/>
                <w:sz w:val="20"/>
                <w:szCs w:val="20"/>
              </w:rPr>
              <w:t>Maître de conférences HDR à l’Université de Lille</w:t>
            </w:r>
            <w:r>
              <w:rPr>
                <w:rFonts w:ascii="Arial" w:hAnsi="Arial" w:cs="Arial"/>
                <w:sz w:val="20"/>
                <w:szCs w:val="20"/>
              </w:rPr>
              <w:t xml:space="preserve">, </w:t>
            </w:r>
            <w:r w:rsidRPr="00FE3560">
              <w:rPr>
                <w:rFonts w:ascii="Arial" w:hAnsi="Arial" w:cs="Arial"/>
                <w:sz w:val="20"/>
                <w:szCs w:val="20"/>
              </w:rPr>
              <w:t>Laboratoire d'Océanologie et de Géosciences (LOG) UMR CNRS 8187</w:t>
            </w:r>
            <w:r>
              <w:rPr>
                <w:rFonts w:ascii="Arial" w:hAnsi="Arial" w:cs="Arial"/>
                <w:sz w:val="20"/>
                <w:szCs w:val="20"/>
              </w:rPr>
              <w:t xml:space="preserve">, </w:t>
            </w:r>
            <w:r w:rsidRPr="008460F9">
              <w:rPr>
                <w:rFonts w:ascii="Arial" w:hAnsi="Arial" w:cs="Arial"/>
                <w:sz w:val="20"/>
                <w:szCs w:val="20"/>
              </w:rPr>
              <w:t xml:space="preserve">N° ORCID </w:t>
            </w:r>
            <w:r w:rsidRPr="00D526FC">
              <w:rPr>
                <w:rFonts w:ascii="Arial" w:hAnsi="Arial" w:cs="Arial"/>
                <w:sz w:val="20"/>
                <w:szCs w:val="20"/>
              </w:rPr>
              <w:t>0000-0002-2717-8330</w:t>
            </w:r>
          </w:p>
        </w:tc>
      </w:tr>
      <w:tr w:rsidR="00B77699" w:rsidRPr="00193B32" w:rsidTr="00F224DC">
        <w:tc>
          <w:tcPr>
            <w:tcW w:w="3085" w:type="dxa"/>
            <w:shd w:val="clear" w:color="auto" w:fill="auto"/>
          </w:tcPr>
          <w:p w:rsidR="00B77699" w:rsidRPr="00F224DC" w:rsidRDefault="008B4570" w:rsidP="00F224DC">
            <w:pPr>
              <w:spacing w:before="60" w:after="60"/>
              <w:rPr>
                <w:rFonts w:ascii="Arial" w:hAnsi="Arial" w:cs="Arial"/>
                <w:sz w:val="20"/>
                <w:szCs w:val="20"/>
                <w:lang w:val="en-GB"/>
              </w:rPr>
            </w:pPr>
            <w:proofErr w:type="spellStart"/>
            <w:r w:rsidRPr="00F224DC">
              <w:rPr>
                <w:rFonts w:ascii="Arial" w:hAnsi="Arial" w:cs="Arial"/>
                <w:b/>
                <w:bCs/>
                <w:sz w:val="20"/>
                <w:szCs w:val="20"/>
                <w:lang w:val="en-GB"/>
              </w:rPr>
              <w:t>Ecole</w:t>
            </w:r>
            <w:proofErr w:type="spellEnd"/>
            <w:r w:rsidRPr="00F224DC">
              <w:rPr>
                <w:rFonts w:ascii="Arial" w:hAnsi="Arial" w:cs="Arial"/>
                <w:b/>
                <w:bCs/>
                <w:sz w:val="20"/>
                <w:szCs w:val="20"/>
                <w:lang w:val="en-GB"/>
              </w:rPr>
              <w:t xml:space="preserve"> </w:t>
            </w:r>
            <w:proofErr w:type="spellStart"/>
            <w:r w:rsidRPr="00F224DC">
              <w:rPr>
                <w:rFonts w:ascii="Arial" w:hAnsi="Arial" w:cs="Arial"/>
                <w:b/>
                <w:bCs/>
                <w:sz w:val="20"/>
                <w:szCs w:val="20"/>
                <w:lang w:val="en-GB"/>
              </w:rPr>
              <w:t>doctorale</w:t>
            </w:r>
            <w:proofErr w:type="spellEnd"/>
          </w:p>
        </w:tc>
        <w:tc>
          <w:tcPr>
            <w:tcW w:w="7118" w:type="dxa"/>
            <w:shd w:val="clear" w:color="auto" w:fill="auto"/>
          </w:tcPr>
          <w:p w:rsidR="00B77699" w:rsidRPr="00F224DC" w:rsidRDefault="00DD4595" w:rsidP="00F224DC">
            <w:pPr>
              <w:spacing w:before="60" w:after="60"/>
              <w:rPr>
                <w:rFonts w:ascii="Arial" w:hAnsi="Arial" w:cs="Arial"/>
                <w:sz w:val="20"/>
                <w:szCs w:val="20"/>
              </w:rPr>
            </w:pPr>
            <w:r w:rsidRPr="00EA5E92">
              <w:rPr>
                <w:rFonts w:ascii="Arial" w:hAnsi="Arial" w:cs="Arial"/>
                <w:sz w:val="20"/>
                <w:szCs w:val="20"/>
              </w:rPr>
              <w:t xml:space="preserve">104 - Ecole Doctorale Sciences de la Matière, du rayonnement et de l’environnement (SMRE) </w:t>
            </w:r>
            <w:hyperlink r:id="rId8" w:history="1">
              <w:r w:rsidRPr="00733F10">
                <w:rPr>
                  <w:rStyle w:val="Lienhypertexte"/>
                  <w:rFonts w:ascii="Arial" w:hAnsi="Arial" w:cs="Arial"/>
                  <w:sz w:val="20"/>
                  <w:szCs w:val="20"/>
                </w:rPr>
                <w:t>http://edsmre.univ-lille1.fr/</w:t>
              </w:r>
            </w:hyperlink>
          </w:p>
        </w:tc>
      </w:tr>
      <w:tr w:rsidR="00B77699" w:rsidRPr="00193B32" w:rsidTr="00F224DC">
        <w:tc>
          <w:tcPr>
            <w:tcW w:w="3085" w:type="dxa"/>
            <w:shd w:val="clear" w:color="auto" w:fill="auto"/>
          </w:tcPr>
          <w:p w:rsidR="00B77699" w:rsidRPr="00F224DC" w:rsidRDefault="008B4570" w:rsidP="00F224DC">
            <w:pPr>
              <w:spacing w:before="60" w:after="60"/>
              <w:rPr>
                <w:rFonts w:ascii="Arial" w:hAnsi="Arial" w:cs="Arial"/>
                <w:sz w:val="20"/>
                <w:szCs w:val="20"/>
                <w:lang w:val="en-GB"/>
              </w:rPr>
            </w:pPr>
            <w:proofErr w:type="spellStart"/>
            <w:r w:rsidRPr="00F224DC">
              <w:rPr>
                <w:rFonts w:ascii="Arial" w:hAnsi="Arial" w:cs="Arial"/>
                <w:b/>
                <w:bCs/>
                <w:sz w:val="20"/>
                <w:szCs w:val="20"/>
                <w:lang w:val="en-GB"/>
              </w:rPr>
              <w:t>Encadrant</w:t>
            </w:r>
            <w:proofErr w:type="spellEnd"/>
            <w:r w:rsidRPr="00F224DC">
              <w:rPr>
                <w:rFonts w:ascii="Arial" w:hAnsi="Arial" w:cs="Arial"/>
                <w:b/>
                <w:bCs/>
                <w:sz w:val="20"/>
                <w:szCs w:val="20"/>
                <w:lang w:val="en-GB"/>
              </w:rPr>
              <w:t xml:space="preserve"> I</w:t>
            </w:r>
            <w:r w:rsidR="00B77699" w:rsidRPr="00F224DC">
              <w:rPr>
                <w:rFonts w:ascii="Arial" w:hAnsi="Arial" w:cs="Arial"/>
                <w:b/>
                <w:bCs/>
                <w:sz w:val="20"/>
                <w:szCs w:val="20"/>
                <w:lang w:val="en-GB"/>
              </w:rPr>
              <w:t>FPEN</w:t>
            </w:r>
          </w:p>
        </w:tc>
        <w:tc>
          <w:tcPr>
            <w:tcW w:w="7118" w:type="dxa"/>
            <w:shd w:val="clear" w:color="auto" w:fill="auto"/>
          </w:tcPr>
          <w:p w:rsidR="00B77699" w:rsidRPr="00F224DC" w:rsidRDefault="00936245" w:rsidP="00936245">
            <w:pPr>
              <w:spacing w:before="60" w:after="60"/>
              <w:rPr>
                <w:rFonts w:ascii="Arial" w:hAnsi="Arial" w:cs="Arial"/>
                <w:sz w:val="20"/>
                <w:szCs w:val="20"/>
              </w:rPr>
            </w:pPr>
            <w:r>
              <w:rPr>
                <w:rFonts w:ascii="Arial" w:hAnsi="Arial" w:cs="Arial"/>
                <w:sz w:val="20"/>
                <w:szCs w:val="20"/>
              </w:rPr>
              <w:t xml:space="preserve">Dr. </w:t>
            </w:r>
            <w:r w:rsidRPr="00936245">
              <w:rPr>
                <w:rFonts w:ascii="Arial" w:hAnsi="Arial" w:cs="Arial"/>
                <w:sz w:val="20"/>
                <w:szCs w:val="20"/>
              </w:rPr>
              <w:t>Isabelle Kowalewski</w:t>
            </w:r>
            <w:r w:rsidRPr="00F224DC">
              <w:rPr>
                <w:rFonts w:ascii="Arial" w:hAnsi="Arial" w:cs="Arial"/>
                <w:sz w:val="20"/>
                <w:szCs w:val="20"/>
              </w:rPr>
              <w:t>,</w:t>
            </w:r>
            <w:r w:rsidRPr="00F32196">
              <w:rPr>
                <w:rFonts w:ascii="Arial" w:hAnsi="Arial" w:cs="Arial"/>
                <w:sz w:val="20"/>
                <w:szCs w:val="20"/>
              </w:rPr>
              <w:t xml:space="preserve"> </w:t>
            </w:r>
            <w:r>
              <w:rPr>
                <w:rFonts w:ascii="Arial" w:hAnsi="Arial" w:cs="Arial"/>
                <w:sz w:val="20"/>
                <w:szCs w:val="20"/>
              </w:rPr>
              <w:t>Département Sciences Sols et Sous-sols</w:t>
            </w:r>
            <w:r>
              <w:rPr>
                <w:rFonts w:ascii="Arial" w:hAnsi="Arial" w:cs="Arial"/>
                <w:sz w:val="20"/>
                <w:szCs w:val="20"/>
                <w:lang w:val="en-US"/>
              </w:rPr>
              <w:t xml:space="preserve">, </w:t>
            </w:r>
            <w:hyperlink r:id="rId9" w:history="1">
              <w:r>
                <w:rPr>
                  <w:rStyle w:val="Lienhypertexte"/>
                  <w:rFonts w:ascii="Arial" w:hAnsi="Arial" w:cs="Arial"/>
                  <w:sz w:val="20"/>
                  <w:szCs w:val="20"/>
                  <w:lang w:val="en-US"/>
                </w:rPr>
                <w:t>isabelle.kowalewski@ifpen.fr</w:t>
              </w:r>
            </w:hyperlink>
            <w:r>
              <w:rPr>
                <w:rFonts w:ascii="Arial" w:hAnsi="Arial" w:cs="Arial"/>
                <w:sz w:val="20"/>
                <w:szCs w:val="20"/>
              </w:rPr>
              <w:t xml:space="preserve">, </w:t>
            </w:r>
            <w:r w:rsidRPr="008460F9">
              <w:rPr>
                <w:rFonts w:ascii="Arial" w:hAnsi="Arial" w:cs="Arial"/>
                <w:sz w:val="20"/>
                <w:szCs w:val="20"/>
              </w:rPr>
              <w:t>N° ORCID 0000-0003-4165-2999</w:t>
            </w:r>
          </w:p>
        </w:tc>
      </w:tr>
      <w:tr w:rsidR="00B77699" w:rsidRPr="00193B32" w:rsidTr="00F224DC">
        <w:tc>
          <w:tcPr>
            <w:tcW w:w="3085" w:type="dxa"/>
            <w:shd w:val="clear" w:color="auto" w:fill="auto"/>
          </w:tcPr>
          <w:p w:rsidR="00B77699" w:rsidRPr="00F224DC" w:rsidRDefault="008B4570" w:rsidP="00F224DC">
            <w:pPr>
              <w:spacing w:before="60" w:after="60"/>
              <w:rPr>
                <w:rFonts w:ascii="Arial" w:hAnsi="Arial" w:cs="Arial"/>
                <w:sz w:val="20"/>
                <w:szCs w:val="20"/>
                <w:lang w:val="en-GB"/>
              </w:rPr>
            </w:pPr>
            <w:r w:rsidRPr="00F224DC">
              <w:rPr>
                <w:rFonts w:ascii="Arial" w:hAnsi="Arial" w:cs="Arial"/>
                <w:b/>
                <w:bCs/>
                <w:sz w:val="20"/>
                <w:szCs w:val="20"/>
                <w:lang w:val="en-GB"/>
              </w:rPr>
              <w:t xml:space="preserve">Localisation du </w:t>
            </w:r>
            <w:proofErr w:type="spellStart"/>
            <w:r w:rsidRPr="00F224DC">
              <w:rPr>
                <w:rFonts w:ascii="Arial" w:hAnsi="Arial" w:cs="Arial"/>
                <w:b/>
                <w:bCs/>
                <w:sz w:val="20"/>
                <w:szCs w:val="20"/>
                <w:lang w:val="en-GB"/>
              </w:rPr>
              <w:t>doctorant</w:t>
            </w:r>
            <w:proofErr w:type="spellEnd"/>
          </w:p>
        </w:tc>
        <w:tc>
          <w:tcPr>
            <w:tcW w:w="7118" w:type="dxa"/>
            <w:shd w:val="clear" w:color="auto" w:fill="auto"/>
          </w:tcPr>
          <w:p w:rsidR="00B77699" w:rsidRPr="00F224DC" w:rsidRDefault="00936245" w:rsidP="00F224DC">
            <w:pPr>
              <w:spacing w:before="60" w:after="60"/>
              <w:rPr>
                <w:rFonts w:ascii="Arial" w:hAnsi="Arial" w:cs="Arial"/>
                <w:sz w:val="20"/>
                <w:szCs w:val="20"/>
              </w:rPr>
            </w:pPr>
            <w:r w:rsidRPr="00D9475B">
              <w:rPr>
                <w:rFonts w:ascii="Arial" w:hAnsi="Arial" w:cs="Arial"/>
                <w:sz w:val="20"/>
                <w:szCs w:val="20"/>
              </w:rPr>
              <w:t>Université de Lille</w:t>
            </w:r>
            <w:r>
              <w:rPr>
                <w:rFonts w:ascii="Arial" w:hAnsi="Arial" w:cs="Arial"/>
                <w:sz w:val="20"/>
                <w:szCs w:val="20"/>
              </w:rPr>
              <w:t xml:space="preserve">, Villeneuve d’Ascq </w:t>
            </w:r>
            <w:r w:rsidR="00774B31">
              <w:rPr>
                <w:rFonts w:ascii="Arial" w:hAnsi="Arial" w:cs="Arial"/>
                <w:sz w:val="20"/>
                <w:szCs w:val="20"/>
              </w:rPr>
              <w:t>et</w:t>
            </w:r>
            <w:r>
              <w:rPr>
                <w:rFonts w:ascii="Arial" w:hAnsi="Arial" w:cs="Arial"/>
                <w:sz w:val="20"/>
                <w:szCs w:val="20"/>
              </w:rPr>
              <w:t xml:space="preserve"> </w:t>
            </w:r>
            <w:r w:rsidRPr="003D79C4">
              <w:rPr>
                <w:rFonts w:ascii="Arial" w:hAnsi="Arial" w:cs="Arial"/>
                <w:sz w:val="20"/>
                <w:szCs w:val="20"/>
              </w:rPr>
              <w:t>IFP Energ</w:t>
            </w:r>
            <w:r>
              <w:rPr>
                <w:rFonts w:ascii="Arial" w:hAnsi="Arial" w:cs="Arial"/>
                <w:sz w:val="20"/>
                <w:szCs w:val="20"/>
              </w:rPr>
              <w:t>ies nouvelles, Rueil-Malmaison (France).</w:t>
            </w:r>
          </w:p>
        </w:tc>
      </w:tr>
      <w:tr w:rsidR="00B77699" w:rsidRPr="00193B32" w:rsidTr="00F224DC">
        <w:tc>
          <w:tcPr>
            <w:tcW w:w="3085" w:type="dxa"/>
            <w:shd w:val="clear" w:color="auto" w:fill="auto"/>
          </w:tcPr>
          <w:p w:rsidR="00B77699" w:rsidRPr="00F224DC" w:rsidRDefault="008B4570" w:rsidP="00F224DC">
            <w:pPr>
              <w:spacing w:before="60" w:after="60"/>
              <w:rPr>
                <w:rFonts w:ascii="Arial" w:hAnsi="Arial" w:cs="Arial"/>
                <w:sz w:val="20"/>
                <w:szCs w:val="20"/>
              </w:rPr>
            </w:pPr>
            <w:r w:rsidRPr="00F224DC">
              <w:rPr>
                <w:rFonts w:ascii="Arial" w:hAnsi="Arial" w:cs="Arial"/>
                <w:b/>
                <w:bCs/>
                <w:sz w:val="20"/>
                <w:szCs w:val="20"/>
              </w:rPr>
              <w:t>Durée et date de début</w:t>
            </w:r>
          </w:p>
        </w:tc>
        <w:tc>
          <w:tcPr>
            <w:tcW w:w="7118" w:type="dxa"/>
            <w:shd w:val="clear" w:color="auto" w:fill="auto"/>
          </w:tcPr>
          <w:p w:rsidR="00B77699" w:rsidRPr="00F224DC" w:rsidRDefault="008B4570" w:rsidP="00F224DC">
            <w:pPr>
              <w:spacing w:before="60" w:after="60"/>
              <w:rPr>
                <w:rFonts w:ascii="Arial" w:hAnsi="Arial" w:cs="Arial"/>
                <w:sz w:val="20"/>
                <w:szCs w:val="20"/>
              </w:rPr>
            </w:pPr>
            <w:r w:rsidRPr="00F224DC">
              <w:rPr>
                <w:rFonts w:ascii="Arial" w:hAnsi="Arial" w:cs="Arial"/>
                <w:sz w:val="20"/>
                <w:szCs w:val="20"/>
              </w:rPr>
              <w:t xml:space="preserve">3 ans, début </w:t>
            </w:r>
            <w:r w:rsidR="0022098F" w:rsidRPr="00F224DC">
              <w:rPr>
                <w:rFonts w:ascii="Arial" w:hAnsi="Arial" w:cs="Arial"/>
                <w:sz w:val="20"/>
                <w:szCs w:val="20"/>
              </w:rPr>
              <w:t>au cours du quatrième trimestre 2021</w:t>
            </w:r>
            <w:r w:rsidRPr="00F224DC">
              <w:rPr>
                <w:rFonts w:ascii="Arial" w:hAnsi="Arial" w:cs="Arial"/>
                <w:sz w:val="20"/>
                <w:szCs w:val="20"/>
              </w:rPr>
              <w:t xml:space="preserve"> </w:t>
            </w:r>
          </w:p>
        </w:tc>
      </w:tr>
      <w:tr w:rsidR="00B77699" w:rsidRPr="00193B32" w:rsidTr="00F224DC">
        <w:tc>
          <w:tcPr>
            <w:tcW w:w="3085" w:type="dxa"/>
            <w:shd w:val="clear" w:color="auto" w:fill="auto"/>
          </w:tcPr>
          <w:p w:rsidR="00B77699" w:rsidRPr="00F224DC" w:rsidRDefault="00245E67" w:rsidP="00F224DC">
            <w:pPr>
              <w:spacing w:before="60" w:after="60"/>
              <w:rPr>
                <w:rFonts w:ascii="Arial" w:hAnsi="Arial" w:cs="Arial"/>
                <w:sz w:val="20"/>
                <w:szCs w:val="20"/>
                <w:lang w:val="en-GB"/>
              </w:rPr>
            </w:pPr>
            <w:proofErr w:type="spellStart"/>
            <w:r w:rsidRPr="00F224DC">
              <w:rPr>
                <w:rFonts w:ascii="Arial" w:hAnsi="Arial" w:cs="Arial"/>
                <w:b/>
                <w:bCs/>
                <w:sz w:val="20"/>
                <w:szCs w:val="20"/>
                <w:lang w:val="en-GB"/>
              </w:rPr>
              <w:t>Employe</w:t>
            </w:r>
            <w:r w:rsidR="008B4570" w:rsidRPr="00F224DC">
              <w:rPr>
                <w:rFonts w:ascii="Arial" w:hAnsi="Arial" w:cs="Arial"/>
                <w:b/>
                <w:bCs/>
                <w:sz w:val="20"/>
                <w:szCs w:val="20"/>
                <w:lang w:val="en-GB"/>
              </w:rPr>
              <w:t>ur</w:t>
            </w:r>
            <w:proofErr w:type="spellEnd"/>
          </w:p>
        </w:tc>
        <w:tc>
          <w:tcPr>
            <w:tcW w:w="7118" w:type="dxa"/>
            <w:shd w:val="clear" w:color="auto" w:fill="auto"/>
          </w:tcPr>
          <w:p w:rsidR="00B77699" w:rsidRPr="00F224DC" w:rsidRDefault="00936245" w:rsidP="00F224DC">
            <w:pPr>
              <w:spacing w:before="60" w:after="60"/>
              <w:rPr>
                <w:rFonts w:ascii="Arial" w:hAnsi="Arial" w:cs="Arial"/>
                <w:sz w:val="20"/>
                <w:szCs w:val="20"/>
                <w:lang w:val="en-GB"/>
              </w:rPr>
            </w:pPr>
            <w:r w:rsidRPr="003D79C4">
              <w:rPr>
                <w:rFonts w:ascii="Arial" w:hAnsi="Arial" w:cs="Arial"/>
                <w:sz w:val="20"/>
                <w:szCs w:val="20"/>
              </w:rPr>
              <w:t>IFP Energies nouvelles, Rueil-Malmaison, France</w:t>
            </w:r>
          </w:p>
        </w:tc>
      </w:tr>
      <w:tr w:rsidR="00B77699" w:rsidRPr="00193B32" w:rsidTr="00F224DC">
        <w:tc>
          <w:tcPr>
            <w:tcW w:w="3085" w:type="dxa"/>
            <w:shd w:val="clear" w:color="auto" w:fill="auto"/>
          </w:tcPr>
          <w:p w:rsidR="00B77699" w:rsidRPr="00F224DC" w:rsidRDefault="008B4570" w:rsidP="00F224DC">
            <w:pPr>
              <w:spacing w:before="60" w:after="60"/>
              <w:rPr>
                <w:rFonts w:ascii="Arial" w:hAnsi="Arial" w:cs="Arial"/>
                <w:sz w:val="20"/>
                <w:szCs w:val="20"/>
                <w:lang w:val="en-GB"/>
              </w:rPr>
            </w:pPr>
            <w:r w:rsidRPr="00F224DC">
              <w:rPr>
                <w:rFonts w:ascii="Arial" w:hAnsi="Arial" w:cs="Arial"/>
                <w:b/>
                <w:bCs/>
                <w:sz w:val="20"/>
                <w:szCs w:val="20"/>
                <w:lang w:val="en-GB"/>
              </w:rPr>
              <w:t>Qualifications</w:t>
            </w:r>
          </w:p>
        </w:tc>
        <w:tc>
          <w:tcPr>
            <w:tcW w:w="7118" w:type="dxa"/>
            <w:shd w:val="clear" w:color="auto" w:fill="auto"/>
          </w:tcPr>
          <w:p w:rsidR="00B77699" w:rsidRPr="00F224DC" w:rsidRDefault="00936245" w:rsidP="00774B31">
            <w:pPr>
              <w:spacing w:before="60" w:after="60"/>
              <w:rPr>
                <w:rFonts w:ascii="Arial" w:hAnsi="Arial" w:cs="Arial"/>
                <w:sz w:val="20"/>
                <w:szCs w:val="20"/>
              </w:rPr>
            </w:pPr>
            <w:r w:rsidRPr="00193B32">
              <w:rPr>
                <w:rFonts w:ascii="Arial" w:hAnsi="Arial" w:cs="Arial"/>
                <w:sz w:val="20"/>
                <w:szCs w:val="20"/>
              </w:rPr>
              <w:t xml:space="preserve">Master 2 </w:t>
            </w:r>
            <w:r>
              <w:rPr>
                <w:rFonts w:ascii="Arial" w:hAnsi="Arial" w:cs="Arial"/>
                <w:sz w:val="20"/>
                <w:szCs w:val="20"/>
              </w:rPr>
              <w:t xml:space="preserve">avec </w:t>
            </w:r>
            <w:r w:rsidRPr="00246B85">
              <w:rPr>
                <w:rFonts w:ascii="Arial" w:hAnsi="Arial" w:cs="Arial"/>
                <w:sz w:val="20"/>
                <w:szCs w:val="20"/>
              </w:rPr>
              <w:t xml:space="preserve">une formation en </w:t>
            </w:r>
            <w:r>
              <w:rPr>
                <w:rFonts w:ascii="Arial" w:hAnsi="Arial" w:cs="Arial"/>
                <w:sz w:val="20"/>
                <w:szCs w:val="20"/>
              </w:rPr>
              <w:t>G</w:t>
            </w:r>
            <w:r w:rsidRPr="00246B85">
              <w:rPr>
                <w:rFonts w:ascii="Arial" w:hAnsi="Arial" w:cs="Arial"/>
                <w:sz w:val="20"/>
                <w:szCs w:val="20"/>
              </w:rPr>
              <w:t xml:space="preserve">éochimie </w:t>
            </w:r>
          </w:p>
        </w:tc>
      </w:tr>
      <w:tr w:rsidR="00B77699" w:rsidRPr="00193B32" w:rsidTr="00F224DC">
        <w:tc>
          <w:tcPr>
            <w:tcW w:w="3085" w:type="dxa"/>
            <w:shd w:val="clear" w:color="auto" w:fill="auto"/>
          </w:tcPr>
          <w:p w:rsidR="00B77699" w:rsidRPr="00F224DC" w:rsidRDefault="008B4570" w:rsidP="00F224DC">
            <w:pPr>
              <w:spacing w:before="60" w:after="60"/>
              <w:rPr>
                <w:rFonts w:ascii="Arial" w:hAnsi="Arial" w:cs="Arial"/>
                <w:sz w:val="20"/>
                <w:szCs w:val="20"/>
                <w:lang w:val="en-GB"/>
              </w:rPr>
            </w:pPr>
            <w:proofErr w:type="spellStart"/>
            <w:r w:rsidRPr="00F224DC">
              <w:rPr>
                <w:rFonts w:ascii="Arial" w:hAnsi="Arial" w:cs="Arial"/>
                <w:b/>
                <w:bCs/>
                <w:sz w:val="20"/>
                <w:szCs w:val="20"/>
                <w:lang w:val="en-GB"/>
              </w:rPr>
              <w:t>Connaissances</w:t>
            </w:r>
            <w:proofErr w:type="spellEnd"/>
            <w:r w:rsidRPr="00F224DC">
              <w:rPr>
                <w:rFonts w:ascii="Arial" w:hAnsi="Arial" w:cs="Arial"/>
                <w:b/>
                <w:bCs/>
                <w:sz w:val="20"/>
                <w:szCs w:val="20"/>
                <w:lang w:val="en-GB"/>
              </w:rPr>
              <w:t xml:space="preserve"> </w:t>
            </w:r>
            <w:proofErr w:type="spellStart"/>
            <w:r w:rsidRPr="00F224DC">
              <w:rPr>
                <w:rFonts w:ascii="Arial" w:hAnsi="Arial" w:cs="Arial"/>
                <w:b/>
                <w:bCs/>
                <w:sz w:val="20"/>
                <w:szCs w:val="20"/>
                <w:lang w:val="en-GB"/>
              </w:rPr>
              <w:t>linguistique</w:t>
            </w:r>
            <w:proofErr w:type="spellEnd"/>
          </w:p>
        </w:tc>
        <w:tc>
          <w:tcPr>
            <w:tcW w:w="7118" w:type="dxa"/>
            <w:shd w:val="clear" w:color="auto" w:fill="auto"/>
          </w:tcPr>
          <w:p w:rsidR="00B77699" w:rsidRPr="00F224DC" w:rsidRDefault="0086210A" w:rsidP="00F224DC">
            <w:pPr>
              <w:spacing w:before="60" w:after="60"/>
              <w:rPr>
                <w:rFonts w:ascii="Arial" w:hAnsi="Arial" w:cs="Arial"/>
                <w:sz w:val="20"/>
                <w:szCs w:val="20"/>
              </w:rPr>
            </w:pPr>
            <w:r w:rsidRPr="00F224DC">
              <w:rPr>
                <w:rFonts w:ascii="Arial" w:hAnsi="Arial" w:cs="Arial"/>
                <w:sz w:val="20"/>
                <w:szCs w:val="20"/>
              </w:rPr>
              <w:t>Bonne maî</w:t>
            </w:r>
            <w:r w:rsidR="00DC2A5F" w:rsidRPr="00F224DC">
              <w:rPr>
                <w:rFonts w:ascii="Arial" w:hAnsi="Arial" w:cs="Arial"/>
                <w:sz w:val="20"/>
                <w:szCs w:val="20"/>
              </w:rPr>
              <w:t>trise du français</w:t>
            </w:r>
            <w:r w:rsidRPr="00F224DC">
              <w:rPr>
                <w:rFonts w:ascii="Arial" w:hAnsi="Arial" w:cs="Arial"/>
                <w:sz w:val="20"/>
                <w:szCs w:val="20"/>
              </w:rPr>
              <w:t xml:space="preserve"> </w:t>
            </w:r>
            <w:r w:rsidR="00936245">
              <w:rPr>
                <w:rFonts w:ascii="Arial" w:hAnsi="Arial" w:cs="Arial"/>
                <w:sz w:val="20"/>
                <w:szCs w:val="20"/>
              </w:rPr>
              <w:t xml:space="preserve">ou anglais </w:t>
            </w:r>
            <w:r w:rsidRPr="00F224DC">
              <w:rPr>
                <w:rFonts w:ascii="Arial" w:hAnsi="Arial" w:cs="Arial"/>
                <w:sz w:val="20"/>
                <w:szCs w:val="20"/>
              </w:rPr>
              <w:t>indispensable</w:t>
            </w:r>
          </w:p>
        </w:tc>
      </w:tr>
      <w:tr w:rsidR="006B56C5" w:rsidRPr="00193B32" w:rsidTr="00F224DC">
        <w:tc>
          <w:tcPr>
            <w:tcW w:w="3085" w:type="dxa"/>
            <w:shd w:val="clear" w:color="auto" w:fill="auto"/>
          </w:tcPr>
          <w:p w:rsidR="006B56C5" w:rsidRPr="00F224DC" w:rsidRDefault="008B4570" w:rsidP="00F224DC">
            <w:pPr>
              <w:spacing w:before="60" w:after="60"/>
              <w:rPr>
                <w:rFonts w:ascii="Arial" w:hAnsi="Arial" w:cs="Arial"/>
                <w:b/>
                <w:bCs/>
                <w:sz w:val="20"/>
                <w:szCs w:val="20"/>
                <w:lang w:val="en-GB"/>
              </w:rPr>
            </w:pPr>
            <w:proofErr w:type="spellStart"/>
            <w:r w:rsidRPr="00F224DC">
              <w:rPr>
                <w:rFonts w:ascii="Arial" w:hAnsi="Arial" w:cs="Arial"/>
                <w:b/>
                <w:bCs/>
                <w:sz w:val="20"/>
                <w:szCs w:val="20"/>
                <w:lang w:val="en-GB"/>
              </w:rPr>
              <w:t>Autres</w:t>
            </w:r>
            <w:proofErr w:type="spellEnd"/>
            <w:r w:rsidRPr="00F224DC">
              <w:rPr>
                <w:rFonts w:ascii="Arial" w:hAnsi="Arial" w:cs="Arial"/>
                <w:b/>
                <w:bCs/>
                <w:sz w:val="20"/>
                <w:szCs w:val="20"/>
                <w:lang w:val="en-GB"/>
              </w:rPr>
              <w:t xml:space="preserve"> qualifications</w:t>
            </w:r>
          </w:p>
        </w:tc>
        <w:tc>
          <w:tcPr>
            <w:tcW w:w="7118" w:type="dxa"/>
            <w:shd w:val="clear" w:color="auto" w:fill="auto"/>
          </w:tcPr>
          <w:p w:rsidR="006B56C5" w:rsidRPr="00F224DC" w:rsidRDefault="00E8117C" w:rsidP="00E8117C">
            <w:pPr>
              <w:spacing w:before="60" w:after="60"/>
              <w:rPr>
                <w:rFonts w:ascii="Arial" w:hAnsi="Arial" w:cs="Arial"/>
                <w:sz w:val="20"/>
                <w:szCs w:val="20"/>
                <w:lang w:val="en-GB"/>
              </w:rPr>
            </w:pPr>
            <w:r w:rsidRPr="00246B85">
              <w:rPr>
                <w:rFonts w:ascii="Arial" w:hAnsi="Arial" w:cs="Arial"/>
                <w:sz w:val="20"/>
                <w:szCs w:val="20"/>
              </w:rPr>
              <w:t xml:space="preserve">Bonnes connaissances des méthodes </w:t>
            </w:r>
            <w:r w:rsidR="00582C53">
              <w:rPr>
                <w:rFonts w:ascii="Arial" w:hAnsi="Arial" w:cs="Arial"/>
                <w:sz w:val="20"/>
                <w:szCs w:val="20"/>
              </w:rPr>
              <w:t>analytiques</w:t>
            </w:r>
            <w:r>
              <w:rPr>
                <w:rFonts w:ascii="Arial" w:hAnsi="Arial" w:cs="Arial"/>
                <w:sz w:val="20"/>
                <w:szCs w:val="20"/>
              </w:rPr>
              <w:t xml:space="preserve"> et </w:t>
            </w:r>
            <w:r w:rsidRPr="00246B85">
              <w:rPr>
                <w:rFonts w:ascii="Arial" w:hAnsi="Arial" w:cs="Arial"/>
                <w:sz w:val="20"/>
                <w:szCs w:val="20"/>
              </w:rPr>
              <w:t>Intérêt pour l</w:t>
            </w:r>
            <w:r>
              <w:rPr>
                <w:rFonts w:ascii="Arial" w:hAnsi="Arial" w:cs="Arial"/>
                <w:sz w:val="20"/>
                <w:szCs w:val="20"/>
              </w:rPr>
              <w:t>a</w:t>
            </w:r>
            <w:r w:rsidRPr="00246B85">
              <w:rPr>
                <w:rFonts w:ascii="Arial" w:hAnsi="Arial" w:cs="Arial"/>
                <w:sz w:val="20"/>
                <w:szCs w:val="20"/>
              </w:rPr>
              <w:t xml:space="preserve"> </w:t>
            </w:r>
            <w:r>
              <w:rPr>
                <w:rFonts w:ascii="Arial" w:hAnsi="Arial" w:cs="Arial"/>
                <w:sz w:val="20"/>
                <w:szCs w:val="20"/>
              </w:rPr>
              <w:t xml:space="preserve">modélisation numérique </w:t>
            </w:r>
          </w:p>
        </w:tc>
      </w:tr>
    </w:tbl>
    <w:p w:rsidR="00782E07" w:rsidRPr="003C3399" w:rsidRDefault="00782E07" w:rsidP="003E2E31">
      <w:pPr>
        <w:jc w:val="both"/>
        <w:rPr>
          <w:rFonts w:ascii="Arial" w:hAnsi="Arial" w:cs="Arial"/>
          <w:sz w:val="16"/>
          <w:szCs w:val="16"/>
          <w:lang w:val="en-GB"/>
        </w:rPr>
      </w:pPr>
    </w:p>
    <w:p w:rsidR="00EF19AD" w:rsidRPr="008B4570" w:rsidRDefault="007B559F" w:rsidP="00EF19AD">
      <w:pPr>
        <w:jc w:val="both"/>
        <w:rPr>
          <w:rFonts w:ascii="Arial" w:hAnsi="Arial" w:cs="Arial"/>
          <w:sz w:val="20"/>
          <w:szCs w:val="20"/>
        </w:rPr>
      </w:pPr>
      <w:r w:rsidRPr="007B559F">
        <w:rPr>
          <w:rFonts w:ascii="Arial" w:hAnsi="Arial" w:cs="Arial"/>
          <w:sz w:val="20"/>
          <w:szCs w:val="20"/>
        </w:rPr>
        <w:t xml:space="preserve">Pour postuler, merci d’envoyer votre lettre de motivation et votre CV </w:t>
      </w:r>
      <w:r>
        <w:rPr>
          <w:rFonts w:ascii="Arial" w:hAnsi="Arial" w:cs="Arial"/>
          <w:sz w:val="20"/>
          <w:szCs w:val="20"/>
        </w:rPr>
        <w:t>à l’encadrant IFPEN indiqué ci-dessus</w:t>
      </w:r>
      <w:r w:rsidRPr="007B559F">
        <w:rPr>
          <w:rFonts w:ascii="Arial" w:hAnsi="Arial" w:cs="Arial"/>
          <w:sz w:val="20"/>
          <w:szCs w:val="20"/>
        </w:rPr>
        <w:t>.</w:t>
      </w:r>
    </w:p>
    <w:p w:rsidR="00EF19AD" w:rsidRPr="003C3399" w:rsidRDefault="00EF19AD" w:rsidP="00EF19AD">
      <w:pPr>
        <w:jc w:val="both"/>
        <w:rPr>
          <w:rFonts w:ascii="Arial" w:hAnsi="Arial" w:cs="Arial"/>
          <w:sz w:val="16"/>
          <w:szCs w:val="16"/>
        </w:rPr>
      </w:pPr>
    </w:p>
    <w:p w:rsidR="00EF19AD" w:rsidRPr="008B4570" w:rsidRDefault="00EF19AD" w:rsidP="00EF19AD">
      <w:pPr>
        <w:jc w:val="both"/>
        <w:rPr>
          <w:rFonts w:ascii="Verdana" w:hAnsi="Verdana" w:cs="Arial"/>
        </w:rPr>
      </w:pPr>
      <w:r w:rsidRPr="008B4570">
        <w:rPr>
          <w:rFonts w:ascii="Verdana" w:hAnsi="Verdana" w:cs="Arial"/>
        </w:rPr>
        <w:t>IFP Energies nouvelles</w:t>
      </w:r>
    </w:p>
    <w:p w:rsidR="00EF19AD" w:rsidRPr="00774B31" w:rsidRDefault="008B4570" w:rsidP="00EF19AD">
      <w:pPr>
        <w:jc w:val="both"/>
        <w:rPr>
          <w:rFonts w:ascii="Arial" w:hAnsi="Arial" w:cs="Arial"/>
          <w:sz w:val="18"/>
          <w:szCs w:val="18"/>
        </w:rPr>
      </w:pPr>
      <w:r w:rsidRPr="00774B31">
        <w:rPr>
          <w:rFonts w:ascii="Arial" w:hAnsi="Arial" w:cs="Arial"/>
          <w:sz w:val="18"/>
          <w:szCs w:val="18"/>
        </w:rPr>
        <w:t xml:space="preserve">IFP Energies nouvelles est un organisme public de recherche, d’innovation et de formation dont la mission est de développer des technologies performantes, économiques, propres et durables dans les domaines de l’énergie, du transport et de l’environnement. Pour plus d’information, voir </w:t>
      </w:r>
      <w:hyperlink r:id="rId10" w:history="1">
        <w:r w:rsidR="0064411E" w:rsidRPr="00774B31">
          <w:rPr>
            <w:rStyle w:val="Lienhypertexte"/>
            <w:rFonts w:ascii="Arial" w:hAnsi="Arial" w:cs="Arial"/>
            <w:sz w:val="18"/>
            <w:szCs w:val="18"/>
          </w:rPr>
          <w:t>notre site web</w:t>
        </w:r>
      </w:hyperlink>
      <w:r w:rsidR="00FA0E62" w:rsidRPr="00774B31">
        <w:rPr>
          <w:rFonts w:ascii="Arial" w:hAnsi="Arial" w:cs="Arial"/>
          <w:sz w:val="18"/>
          <w:szCs w:val="18"/>
        </w:rPr>
        <w:t xml:space="preserve">. </w:t>
      </w:r>
    </w:p>
    <w:p w:rsidR="00CF6B5C" w:rsidRPr="008A07E0" w:rsidRDefault="00EF19AD" w:rsidP="000F510D">
      <w:pPr>
        <w:jc w:val="both"/>
        <w:rPr>
          <w:rFonts w:ascii="Verdana" w:hAnsi="Verdana" w:cs="Arial"/>
        </w:rPr>
      </w:pPr>
      <w:r w:rsidRPr="00774B31">
        <w:rPr>
          <w:rFonts w:ascii="Arial" w:hAnsi="Arial" w:cs="Arial"/>
          <w:sz w:val="18"/>
          <w:szCs w:val="18"/>
        </w:rPr>
        <w:t xml:space="preserve">IFPEN </w:t>
      </w:r>
      <w:r w:rsidR="008B4570" w:rsidRPr="00774B31">
        <w:rPr>
          <w:rFonts w:ascii="Arial" w:hAnsi="Arial" w:cs="Arial"/>
          <w:sz w:val="18"/>
          <w:szCs w:val="18"/>
        </w:rPr>
        <w:t xml:space="preserve">met à disposition de ses </w:t>
      </w:r>
      <w:r w:rsidR="0064411E" w:rsidRPr="00774B31">
        <w:rPr>
          <w:rFonts w:ascii="Arial" w:hAnsi="Arial" w:cs="Arial"/>
          <w:sz w:val="18"/>
          <w:szCs w:val="18"/>
        </w:rPr>
        <w:t>doctorants</w:t>
      </w:r>
      <w:r w:rsidR="008B4570" w:rsidRPr="00774B31">
        <w:rPr>
          <w:rFonts w:ascii="Arial" w:hAnsi="Arial" w:cs="Arial"/>
          <w:sz w:val="18"/>
          <w:szCs w:val="18"/>
        </w:rPr>
        <w:t xml:space="preserve"> un environnement de recherche stimulant, </w:t>
      </w:r>
      <w:r w:rsidR="008A07E0" w:rsidRPr="00774B31">
        <w:rPr>
          <w:rFonts w:ascii="Arial" w:hAnsi="Arial" w:cs="Arial"/>
          <w:sz w:val="18"/>
          <w:szCs w:val="18"/>
        </w:rPr>
        <w:t>avec des équipements de laboratoire et des moyens de calcul très performants</w:t>
      </w:r>
      <w:r w:rsidRPr="00774B31">
        <w:rPr>
          <w:rFonts w:ascii="Arial" w:hAnsi="Arial" w:cs="Arial"/>
          <w:sz w:val="18"/>
          <w:szCs w:val="18"/>
        </w:rPr>
        <w:t xml:space="preserve">. </w:t>
      </w:r>
      <w:r w:rsidR="0064411E" w:rsidRPr="00774B31">
        <w:rPr>
          <w:rFonts w:ascii="Arial" w:hAnsi="Arial" w:cs="Arial"/>
          <w:sz w:val="18"/>
          <w:szCs w:val="18"/>
        </w:rPr>
        <w:t>Outre</w:t>
      </w:r>
      <w:r w:rsidR="008A07E0" w:rsidRPr="00774B31">
        <w:rPr>
          <w:rFonts w:ascii="Arial" w:hAnsi="Arial" w:cs="Arial"/>
          <w:sz w:val="18"/>
          <w:szCs w:val="18"/>
        </w:rPr>
        <w:t xml:space="preserve"> une politique salariale et de couverture sociale compétitive</w:t>
      </w:r>
      <w:r w:rsidR="0064411E" w:rsidRPr="00774B31">
        <w:rPr>
          <w:rFonts w:ascii="Arial" w:hAnsi="Arial" w:cs="Arial"/>
          <w:sz w:val="18"/>
          <w:szCs w:val="18"/>
        </w:rPr>
        <w:t>, IFPEN propose à t</w:t>
      </w:r>
      <w:r w:rsidR="008A07E0" w:rsidRPr="00774B31">
        <w:rPr>
          <w:rFonts w:ascii="Arial" w:hAnsi="Arial" w:cs="Arial"/>
          <w:sz w:val="18"/>
          <w:szCs w:val="18"/>
        </w:rPr>
        <w:t xml:space="preserve">ous les doctorants </w:t>
      </w:r>
      <w:r w:rsidR="0064411E" w:rsidRPr="00774B31">
        <w:rPr>
          <w:rFonts w:ascii="Arial" w:hAnsi="Arial" w:cs="Arial"/>
          <w:sz w:val="18"/>
          <w:szCs w:val="18"/>
        </w:rPr>
        <w:t>de participer</w:t>
      </w:r>
      <w:r w:rsidR="008A07E0" w:rsidRPr="00774B31">
        <w:rPr>
          <w:rFonts w:ascii="Arial" w:hAnsi="Arial" w:cs="Arial"/>
          <w:sz w:val="18"/>
          <w:szCs w:val="18"/>
        </w:rPr>
        <w:t xml:space="preserve"> à des séminaires et des formations qui leur sont dédiés.</w:t>
      </w:r>
      <w:r w:rsidR="007B559F" w:rsidRPr="00774B31">
        <w:rPr>
          <w:rFonts w:ascii="Arial" w:hAnsi="Arial" w:cs="Arial"/>
          <w:sz w:val="18"/>
          <w:szCs w:val="18"/>
        </w:rPr>
        <w:t xml:space="preserve"> Pour plus d’information, merci de consulter nos </w:t>
      </w:r>
      <w:hyperlink r:id="rId11" w:history="1">
        <w:r w:rsidR="007B559F" w:rsidRPr="00774B31">
          <w:rPr>
            <w:rStyle w:val="Lienhypertexte"/>
            <w:rFonts w:ascii="Arial" w:hAnsi="Arial" w:cs="Arial"/>
            <w:sz w:val="18"/>
            <w:szCs w:val="18"/>
          </w:rPr>
          <w:t>pages web dédiées</w:t>
        </w:r>
      </w:hyperlink>
      <w:r w:rsidR="007B559F">
        <w:rPr>
          <w:rFonts w:ascii="Arial" w:hAnsi="Arial" w:cs="Arial"/>
          <w:sz w:val="20"/>
          <w:szCs w:val="20"/>
        </w:rPr>
        <w:t>.</w:t>
      </w:r>
    </w:p>
    <w:sectPr w:rsidR="00CF6B5C" w:rsidRPr="008A07E0" w:rsidSect="00821217">
      <w:headerReference w:type="default" r:id="rId12"/>
      <w:pgSz w:w="11906" w:h="16838" w:code="9"/>
      <w:pgMar w:top="1560" w:right="1134" w:bottom="567"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F8D" w:rsidRDefault="002A5F8D">
      <w:r>
        <w:separator/>
      </w:r>
    </w:p>
  </w:endnote>
  <w:endnote w:type="continuationSeparator" w:id="0">
    <w:p w:rsidR="002A5F8D" w:rsidRDefault="002A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F8D" w:rsidRDefault="002A5F8D">
      <w:r>
        <w:separator/>
      </w:r>
    </w:p>
  </w:footnote>
  <w:footnote w:type="continuationSeparator" w:id="0">
    <w:p w:rsidR="002A5F8D" w:rsidRDefault="002A5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252" w:rsidRPr="000F3252" w:rsidRDefault="002A5F8D" w:rsidP="003543FA">
    <w:pPr>
      <w:pStyle w:val="En-tte"/>
      <w:tabs>
        <w:tab w:val="clear" w:pos="4536"/>
        <w:tab w:val="center" w:pos="6521"/>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9.45pt;margin-top:3.25pt;width:137.9pt;height:58.8pt;z-index:1">
          <v:imagedata r:id="rId1" o:title=""/>
        </v:shape>
      </w:pict>
    </w:r>
    <w:r w:rsidR="003543FA">
      <w:t xml:space="preserve">                      </w:t>
    </w:r>
    <w:r w:rsidR="003543FA">
      <w:tab/>
    </w:r>
    <w:r w:rsidR="003543FA">
      <w:tab/>
    </w:r>
    <w:r w:rsidR="003543FA">
      <w:rPr>
        <w:rFonts w:ascii="Arial" w:hAnsi="Arial" w:cs="Arial"/>
        <w:sz w:val="20"/>
        <w:szCs w:val="20"/>
      </w:rPr>
      <w:pict>
        <v:shape id="_x0000_i1025" type="#_x0000_t75" style="width:149.7pt;height:44.9pt">
          <v:imagedata r:id="rId2" o:title="LOGotype_horiz_bico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338C8"/>
    <w:multiLevelType w:val="hybridMultilevel"/>
    <w:tmpl w:val="AB4AE304"/>
    <w:lvl w:ilvl="0" w:tplc="BE66DFE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AEA7B4B"/>
    <w:multiLevelType w:val="hybridMultilevel"/>
    <w:tmpl w:val="9B70924A"/>
    <w:lvl w:ilvl="0" w:tplc="3716C56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6F25"/>
    <w:rsid w:val="00002211"/>
    <w:rsid w:val="00020CC1"/>
    <w:rsid w:val="0002450D"/>
    <w:rsid w:val="0002765F"/>
    <w:rsid w:val="00034459"/>
    <w:rsid w:val="000462B3"/>
    <w:rsid w:val="00050E15"/>
    <w:rsid w:val="000537C3"/>
    <w:rsid w:val="00053D3F"/>
    <w:rsid w:val="0005781E"/>
    <w:rsid w:val="0006652E"/>
    <w:rsid w:val="00075DE8"/>
    <w:rsid w:val="00077D26"/>
    <w:rsid w:val="00081007"/>
    <w:rsid w:val="000813F7"/>
    <w:rsid w:val="000839B8"/>
    <w:rsid w:val="00085F19"/>
    <w:rsid w:val="00086FA8"/>
    <w:rsid w:val="0009048B"/>
    <w:rsid w:val="0009152C"/>
    <w:rsid w:val="0009169E"/>
    <w:rsid w:val="00091C78"/>
    <w:rsid w:val="0009524C"/>
    <w:rsid w:val="0009528F"/>
    <w:rsid w:val="000A1386"/>
    <w:rsid w:val="000A402D"/>
    <w:rsid w:val="000A5F70"/>
    <w:rsid w:val="000C0665"/>
    <w:rsid w:val="000C0FFE"/>
    <w:rsid w:val="000C3222"/>
    <w:rsid w:val="000C4D47"/>
    <w:rsid w:val="000C7A41"/>
    <w:rsid w:val="000D1706"/>
    <w:rsid w:val="000D1B41"/>
    <w:rsid w:val="000D2BE9"/>
    <w:rsid w:val="000D2C98"/>
    <w:rsid w:val="000E149A"/>
    <w:rsid w:val="000E7879"/>
    <w:rsid w:val="000E79AF"/>
    <w:rsid w:val="000E7D20"/>
    <w:rsid w:val="000F0061"/>
    <w:rsid w:val="000F1277"/>
    <w:rsid w:val="000F2F44"/>
    <w:rsid w:val="000F3252"/>
    <w:rsid w:val="000F4C85"/>
    <w:rsid w:val="000F510D"/>
    <w:rsid w:val="000F6180"/>
    <w:rsid w:val="00100CA9"/>
    <w:rsid w:val="0010171D"/>
    <w:rsid w:val="001026CF"/>
    <w:rsid w:val="00107427"/>
    <w:rsid w:val="00111F4B"/>
    <w:rsid w:val="00112B5F"/>
    <w:rsid w:val="00116FB9"/>
    <w:rsid w:val="00124426"/>
    <w:rsid w:val="001346F4"/>
    <w:rsid w:val="00134F5D"/>
    <w:rsid w:val="00141464"/>
    <w:rsid w:val="001458AF"/>
    <w:rsid w:val="00146C78"/>
    <w:rsid w:val="00154D17"/>
    <w:rsid w:val="00163707"/>
    <w:rsid w:val="00166067"/>
    <w:rsid w:val="001668CD"/>
    <w:rsid w:val="001674AD"/>
    <w:rsid w:val="00167903"/>
    <w:rsid w:val="00175D98"/>
    <w:rsid w:val="00175E1B"/>
    <w:rsid w:val="001828D6"/>
    <w:rsid w:val="001830CD"/>
    <w:rsid w:val="001848D0"/>
    <w:rsid w:val="00184D68"/>
    <w:rsid w:val="00185E72"/>
    <w:rsid w:val="001924F0"/>
    <w:rsid w:val="00193B32"/>
    <w:rsid w:val="0019643D"/>
    <w:rsid w:val="001A1B71"/>
    <w:rsid w:val="001A2B33"/>
    <w:rsid w:val="001A3572"/>
    <w:rsid w:val="001A3F97"/>
    <w:rsid w:val="001A3FB7"/>
    <w:rsid w:val="001A4394"/>
    <w:rsid w:val="001B561D"/>
    <w:rsid w:val="001C0446"/>
    <w:rsid w:val="001C5BB4"/>
    <w:rsid w:val="001C6DE4"/>
    <w:rsid w:val="001D1CF7"/>
    <w:rsid w:val="001E2B84"/>
    <w:rsid w:val="001E3467"/>
    <w:rsid w:val="001E3705"/>
    <w:rsid w:val="001E3FBD"/>
    <w:rsid w:val="001E6532"/>
    <w:rsid w:val="001F0A2D"/>
    <w:rsid w:val="001F1C3F"/>
    <w:rsid w:val="001F314A"/>
    <w:rsid w:val="001F605D"/>
    <w:rsid w:val="00205106"/>
    <w:rsid w:val="00206C23"/>
    <w:rsid w:val="002073C8"/>
    <w:rsid w:val="002076EE"/>
    <w:rsid w:val="0021273C"/>
    <w:rsid w:val="00212C4B"/>
    <w:rsid w:val="00213B40"/>
    <w:rsid w:val="00215047"/>
    <w:rsid w:val="002165DF"/>
    <w:rsid w:val="0022098F"/>
    <w:rsid w:val="0022405D"/>
    <w:rsid w:val="00224E89"/>
    <w:rsid w:val="00225D7E"/>
    <w:rsid w:val="00226476"/>
    <w:rsid w:val="00227C01"/>
    <w:rsid w:val="00231C15"/>
    <w:rsid w:val="002323A9"/>
    <w:rsid w:val="002405A2"/>
    <w:rsid w:val="0024330A"/>
    <w:rsid w:val="00244D94"/>
    <w:rsid w:val="00245E67"/>
    <w:rsid w:val="00247B53"/>
    <w:rsid w:val="00253AC8"/>
    <w:rsid w:val="00254F4A"/>
    <w:rsid w:val="002578FF"/>
    <w:rsid w:val="0026213C"/>
    <w:rsid w:val="0026453F"/>
    <w:rsid w:val="002651FF"/>
    <w:rsid w:val="00265864"/>
    <w:rsid w:val="002659E1"/>
    <w:rsid w:val="00265C8A"/>
    <w:rsid w:val="0027082F"/>
    <w:rsid w:val="00271335"/>
    <w:rsid w:val="002735AC"/>
    <w:rsid w:val="0027458C"/>
    <w:rsid w:val="00277C29"/>
    <w:rsid w:val="00277DD8"/>
    <w:rsid w:val="00294A61"/>
    <w:rsid w:val="0029707C"/>
    <w:rsid w:val="002A04FC"/>
    <w:rsid w:val="002A5F8D"/>
    <w:rsid w:val="002A6E84"/>
    <w:rsid w:val="002B14E0"/>
    <w:rsid w:val="002B17B3"/>
    <w:rsid w:val="002B2CC4"/>
    <w:rsid w:val="002B2F89"/>
    <w:rsid w:val="002B3157"/>
    <w:rsid w:val="002B4FCD"/>
    <w:rsid w:val="002B7562"/>
    <w:rsid w:val="002C5499"/>
    <w:rsid w:val="002C5865"/>
    <w:rsid w:val="002D1C1B"/>
    <w:rsid w:val="002D4F83"/>
    <w:rsid w:val="002D5097"/>
    <w:rsid w:val="002D6F27"/>
    <w:rsid w:val="002E040B"/>
    <w:rsid w:val="002F0F85"/>
    <w:rsid w:val="002F1712"/>
    <w:rsid w:val="002F1AEA"/>
    <w:rsid w:val="002F3F01"/>
    <w:rsid w:val="0030379E"/>
    <w:rsid w:val="00303F59"/>
    <w:rsid w:val="00304635"/>
    <w:rsid w:val="00314B89"/>
    <w:rsid w:val="00320B99"/>
    <w:rsid w:val="00321860"/>
    <w:rsid w:val="00330B96"/>
    <w:rsid w:val="0033229B"/>
    <w:rsid w:val="00332679"/>
    <w:rsid w:val="003333FF"/>
    <w:rsid w:val="003342DC"/>
    <w:rsid w:val="00336777"/>
    <w:rsid w:val="00343962"/>
    <w:rsid w:val="00345178"/>
    <w:rsid w:val="00345B3D"/>
    <w:rsid w:val="00350BA6"/>
    <w:rsid w:val="00352638"/>
    <w:rsid w:val="0035315D"/>
    <w:rsid w:val="00353F7B"/>
    <w:rsid w:val="003543FA"/>
    <w:rsid w:val="00356363"/>
    <w:rsid w:val="00360A8E"/>
    <w:rsid w:val="00361397"/>
    <w:rsid w:val="00362BC3"/>
    <w:rsid w:val="00362CB8"/>
    <w:rsid w:val="00376206"/>
    <w:rsid w:val="00380050"/>
    <w:rsid w:val="00380146"/>
    <w:rsid w:val="00381091"/>
    <w:rsid w:val="00387570"/>
    <w:rsid w:val="003943C2"/>
    <w:rsid w:val="003A10A6"/>
    <w:rsid w:val="003B2101"/>
    <w:rsid w:val="003B74B8"/>
    <w:rsid w:val="003C110E"/>
    <w:rsid w:val="003C1193"/>
    <w:rsid w:val="003C3399"/>
    <w:rsid w:val="003C49D0"/>
    <w:rsid w:val="003D3E55"/>
    <w:rsid w:val="003D4566"/>
    <w:rsid w:val="003D52C1"/>
    <w:rsid w:val="003E2E31"/>
    <w:rsid w:val="003E5483"/>
    <w:rsid w:val="003E6C31"/>
    <w:rsid w:val="003E6EDB"/>
    <w:rsid w:val="003F641E"/>
    <w:rsid w:val="00401B1D"/>
    <w:rsid w:val="00401C16"/>
    <w:rsid w:val="0040456D"/>
    <w:rsid w:val="00405662"/>
    <w:rsid w:val="0040749A"/>
    <w:rsid w:val="004141BB"/>
    <w:rsid w:val="00416E77"/>
    <w:rsid w:val="004176B0"/>
    <w:rsid w:val="00437105"/>
    <w:rsid w:val="004404D5"/>
    <w:rsid w:val="00440DF2"/>
    <w:rsid w:val="00445E33"/>
    <w:rsid w:val="00446FA0"/>
    <w:rsid w:val="00463BCB"/>
    <w:rsid w:val="00465BC8"/>
    <w:rsid w:val="00470473"/>
    <w:rsid w:val="00472AEE"/>
    <w:rsid w:val="00472FE4"/>
    <w:rsid w:val="00473C02"/>
    <w:rsid w:val="0047523F"/>
    <w:rsid w:val="00477E15"/>
    <w:rsid w:val="004817B7"/>
    <w:rsid w:val="00484591"/>
    <w:rsid w:val="00487CEE"/>
    <w:rsid w:val="00493408"/>
    <w:rsid w:val="004A04D7"/>
    <w:rsid w:val="004A1DB8"/>
    <w:rsid w:val="004A211C"/>
    <w:rsid w:val="004A5A3C"/>
    <w:rsid w:val="004B53C9"/>
    <w:rsid w:val="004C0638"/>
    <w:rsid w:val="004C07CB"/>
    <w:rsid w:val="004C28AB"/>
    <w:rsid w:val="004D0159"/>
    <w:rsid w:val="004D0CE2"/>
    <w:rsid w:val="004E07CF"/>
    <w:rsid w:val="004E19C8"/>
    <w:rsid w:val="004E3DE3"/>
    <w:rsid w:val="004E7108"/>
    <w:rsid w:val="004F40D4"/>
    <w:rsid w:val="004F4596"/>
    <w:rsid w:val="004F5CB6"/>
    <w:rsid w:val="00502DCB"/>
    <w:rsid w:val="0050783E"/>
    <w:rsid w:val="005137A1"/>
    <w:rsid w:val="00516B50"/>
    <w:rsid w:val="00516F13"/>
    <w:rsid w:val="00517494"/>
    <w:rsid w:val="00517641"/>
    <w:rsid w:val="00532502"/>
    <w:rsid w:val="0053440E"/>
    <w:rsid w:val="00542B7A"/>
    <w:rsid w:val="00545678"/>
    <w:rsid w:val="00545F60"/>
    <w:rsid w:val="00552405"/>
    <w:rsid w:val="0056221A"/>
    <w:rsid w:val="00564143"/>
    <w:rsid w:val="0056589A"/>
    <w:rsid w:val="00566A72"/>
    <w:rsid w:val="00576DE7"/>
    <w:rsid w:val="00582C53"/>
    <w:rsid w:val="005842DC"/>
    <w:rsid w:val="0058571D"/>
    <w:rsid w:val="00594597"/>
    <w:rsid w:val="005965DF"/>
    <w:rsid w:val="005A3B4A"/>
    <w:rsid w:val="005A702A"/>
    <w:rsid w:val="005B257B"/>
    <w:rsid w:val="005B4C24"/>
    <w:rsid w:val="005C49A6"/>
    <w:rsid w:val="005D26A0"/>
    <w:rsid w:val="005D5355"/>
    <w:rsid w:val="005F1AED"/>
    <w:rsid w:val="005F2980"/>
    <w:rsid w:val="005F3513"/>
    <w:rsid w:val="00600607"/>
    <w:rsid w:val="00602CA5"/>
    <w:rsid w:val="00603100"/>
    <w:rsid w:val="0060643C"/>
    <w:rsid w:val="006126A6"/>
    <w:rsid w:val="00612E43"/>
    <w:rsid w:val="0061580B"/>
    <w:rsid w:val="006161DB"/>
    <w:rsid w:val="006174FD"/>
    <w:rsid w:val="00620113"/>
    <w:rsid w:val="0062109C"/>
    <w:rsid w:val="00622B6E"/>
    <w:rsid w:val="0062350F"/>
    <w:rsid w:val="00627011"/>
    <w:rsid w:val="00631601"/>
    <w:rsid w:val="00632DB4"/>
    <w:rsid w:val="006340AF"/>
    <w:rsid w:val="00643E6B"/>
    <w:rsid w:val="0064411E"/>
    <w:rsid w:val="00652689"/>
    <w:rsid w:val="00656B9F"/>
    <w:rsid w:val="00657E52"/>
    <w:rsid w:val="00660EE8"/>
    <w:rsid w:val="00663C83"/>
    <w:rsid w:val="00667C0B"/>
    <w:rsid w:val="00667D93"/>
    <w:rsid w:val="00677529"/>
    <w:rsid w:val="0067770F"/>
    <w:rsid w:val="006777EA"/>
    <w:rsid w:val="00682336"/>
    <w:rsid w:val="0068441F"/>
    <w:rsid w:val="0069117B"/>
    <w:rsid w:val="0069276F"/>
    <w:rsid w:val="00693068"/>
    <w:rsid w:val="006A19DB"/>
    <w:rsid w:val="006A3941"/>
    <w:rsid w:val="006A5DAE"/>
    <w:rsid w:val="006B07C1"/>
    <w:rsid w:val="006B56C5"/>
    <w:rsid w:val="006B67B7"/>
    <w:rsid w:val="006B6AE6"/>
    <w:rsid w:val="006D7DB0"/>
    <w:rsid w:val="006E0558"/>
    <w:rsid w:val="006E3C2E"/>
    <w:rsid w:val="006F3458"/>
    <w:rsid w:val="006F4519"/>
    <w:rsid w:val="007002E8"/>
    <w:rsid w:val="0071069F"/>
    <w:rsid w:val="00713FAD"/>
    <w:rsid w:val="007149F7"/>
    <w:rsid w:val="0071671A"/>
    <w:rsid w:val="007172EF"/>
    <w:rsid w:val="00722156"/>
    <w:rsid w:val="007228E7"/>
    <w:rsid w:val="00724DEE"/>
    <w:rsid w:val="007258A1"/>
    <w:rsid w:val="0073123C"/>
    <w:rsid w:val="00733C1D"/>
    <w:rsid w:val="0074167D"/>
    <w:rsid w:val="00743E53"/>
    <w:rsid w:val="00751463"/>
    <w:rsid w:val="00751885"/>
    <w:rsid w:val="0076094D"/>
    <w:rsid w:val="00772CDB"/>
    <w:rsid w:val="00774B31"/>
    <w:rsid w:val="00782E07"/>
    <w:rsid w:val="00784A1A"/>
    <w:rsid w:val="007A170A"/>
    <w:rsid w:val="007A4FCA"/>
    <w:rsid w:val="007A5BA4"/>
    <w:rsid w:val="007A5D94"/>
    <w:rsid w:val="007A67A4"/>
    <w:rsid w:val="007B559F"/>
    <w:rsid w:val="007B6FD1"/>
    <w:rsid w:val="007C1BF8"/>
    <w:rsid w:val="007C5F06"/>
    <w:rsid w:val="007C611A"/>
    <w:rsid w:val="007D621C"/>
    <w:rsid w:val="007E4B56"/>
    <w:rsid w:val="007E6F25"/>
    <w:rsid w:val="007E799C"/>
    <w:rsid w:val="007F16CA"/>
    <w:rsid w:val="007F1761"/>
    <w:rsid w:val="007F532B"/>
    <w:rsid w:val="00800AF6"/>
    <w:rsid w:val="00804462"/>
    <w:rsid w:val="0080543B"/>
    <w:rsid w:val="0080607E"/>
    <w:rsid w:val="00812B62"/>
    <w:rsid w:val="008144F5"/>
    <w:rsid w:val="00815DE8"/>
    <w:rsid w:val="00816D6E"/>
    <w:rsid w:val="0081732F"/>
    <w:rsid w:val="0082060C"/>
    <w:rsid w:val="00821217"/>
    <w:rsid w:val="0082667F"/>
    <w:rsid w:val="008274AE"/>
    <w:rsid w:val="0082767A"/>
    <w:rsid w:val="00832E7A"/>
    <w:rsid w:val="0083499C"/>
    <w:rsid w:val="008357DB"/>
    <w:rsid w:val="008438F9"/>
    <w:rsid w:val="00843A60"/>
    <w:rsid w:val="008465E9"/>
    <w:rsid w:val="00847B85"/>
    <w:rsid w:val="00856099"/>
    <w:rsid w:val="00857176"/>
    <w:rsid w:val="0086210A"/>
    <w:rsid w:val="008629C6"/>
    <w:rsid w:val="00883229"/>
    <w:rsid w:val="008873A8"/>
    <w:rsid w:val="00890569"/>
    <w:rsid w:val="00890DC8"/>
    <w:rsid w:val="008918E5"/>
    <w:rsid w:val="00891946"/>
    <w:rsid w:val="00892953"/>
    <w:rsid w:val="00894F54"/>
    <w:rsid w:val="008950C4"/>
    <w:rsid w:val="008A07E0"/>
    <w:rsid w:val="008A1120"/>
    <w:rsid w:val="008A22B1"/>
    <w:rsid w:val="008A34C7"/>
    <w:rsid w:val="008A4853"/>
    <w:rsid w:val="008A6B5F"/>
    <w:rsid w:val="008A6F4E"/>
    <w:rsid w:val="008B4570"/>
    <w:rsid w:val="008B7B4B"/>
    <w:rsid w:val="008C636F"/>
    <w:rsid w:val="008C7CE8"/>
    <w:rsid w:val="008D0354"/>
    <w:rsid w:val="008D784B"/>
    <w:rsid w:val="008E1F3D"/>
    <w:rsid w:val="008E5EAC"/>
    <w:rsid w:val="008E698E"/>
    <w:rsid w:val="008F315C"/>
    <w:rsid w:val="008F398A"/>
    <w:rsid w:val="008F5410"/>
    <w:rsid w:val="008F54BE"/>
    <w:rsid w:val="00902547"/>
    <w:rsid w:val="009027B9"/>
    <w:rsid w:val="009074A0"/>
    <w:rsid w:val="00911D3B"/>
    <w:rsid w:val="00912FEF"/>
    <w:rsid w:val="00914CED"/>
    <w:rsid w:val="009155A6"/>
    <w:rsid w:val="00917284"/>
    <w:rsid w:val="00920E44"/>
    <w:rsid w:val="00920F32"/>
    <w:rsid w:val="00930334"/>
    <w:rsid w:val="00936245"/>
    <w:rsid w:val="00942077"/>
    <w:rsid w:val="009465FB"/>
    <w:rsid w:val="00950FF3"/>
    <w:rsid w:val="00951DEA"/>
    <w:rsid w:val="009562EA"/>
    <w:rsid w:val="00957F8B"/>
    <w:rsid w:val="00967504"/>
    <w:rsid w:val="00970562"/>
    <w:rsid w:val="00970931"/>
    <w:rsid w:val="0097104E"/>
    <w:rsid w:val="00974C79"/>
    <w:rsid w:val="00977275"/>
    <w:rsid w:val="00990185"/>
    <w:rsid w:val="009971DB"/>
    <w:rsid w:val="009A00BC"/>
    <w:rsid w:val="009A16C1"/>
    <w:rsid w:val="009A2602"/>
    <w:rsid w:val="009A4FE4"/>
    <w:rsid w:val="009C105C"/>
    <w:rsid w:val="009D170E"/>
    <w:rsid w:val="009E781A"/>
    <w:rsid w:val="009F153F"/>
    <w:rsid w:val="009F3924"/>
    <w:rsid w:val="009F55C8"/>
    <w:rsid w:val="009F565C"/>
    <w:rsid w:val="009F6BE1"/>
    <w:rsid w:val="00A009CD"/>
    <w:rsid w:val="00A045B2"/>
    <w:rsid w:val="00A061F2"/>
    <w:rsid w:val="00A07819"/>
    <w:rsid w:val="00A1144D"/>
    <w:rsid w:val="00A168E9"/>
    <w:rsid w:val="00A20B28"/>
    <w:rsid w:val="00A213E0"/>
    <w:rsid w:val="00A21BE7"/>
    <w:rsid w:val="00A221AE"/>
    <w:rsid w:val="00A2798D"/>
    <w:rsid w:val="00A30104"/>
    <w:rsid w:val="00A313A5"/>
    <w:rsid w:val="00A31DAE"/>
    <w:rsid w:val="00A41B0E"/>
    <w:rsid w:val="00A46FA7"/>
    <w:rsid w:val="00A57E96"/>
    <w:rsid w:val="00A64025"/>
    <w:rsid w:val="00A66C66"/>
    <w:rsid w:val="00A67799"/>
    <w:rsid w:val="00A74A74"/>
    <w:rsid w:val="00A751F3"/>
    <w:rsid w:val="00A8186A"/>
    <w:rsid w:val="00A831EC"/>
    <w:rsid w:val="00A8579B"/>
    <w:rsid w:val="00A8653A"/>
    <w:rsid w:val="00A87461"/>
    <w:rsid w:val="00A87BCE"/>
    <w:rsid w:val="00A90484"/>
    <w:rsid w:val="00A91176"/>
    <w:rsid w:val="00A91AA6"/>
    <w:rsid w:val="00A93F87"/>
    <w:rsid w:val="00A94945"/>
    <w:rsid w:val="00A96077"/>
    <w:rsid w:val="00AA4A20"/>
    <w:rsid w:val="00AA4DF1"/>
    <w:rsid w:val="00AA6ED3"/>
    <w:rsid w:val="00AC6459"/>
    <w:rsid w:val="00AD32CC"/>
    <w:rsid w:val="00AD7031"/>
    <w:rsid w:val="00AE199F"/>
    <w:rsid w:val="00AE3516"/>
    <w:rsid w:val="00AF4C40"/>
    <w:rsid w:val="00AF735A"/>
    <w:rsid w:val="00AF74C6"/>
    <w:rsid w:val="00B00356"/>
    <w:rsid w:val="00B045FB"/>
    <w:rsid w:val="00B121BD"/>
    <w:rsid w:val="00B12CBE"/>
    <w:rsid w:val="00B164CA"/>
    <w:rsid w:val="00B24158"/>
    <w:rsid w:val="00B246DF"/>
    <w:rsid w:val="00B371AC"/>
    <w:rsid w:val="00B37807"/>
    <w:rsid w:val="00B40CFB"/>
    <w:rsid w:val="00B45AC9"/>
    <w:rsid w:val="00B50F7D"/>
    <w:rsid w:val="00B5406D"/>
    <w:rsid w:val="00B5655F"/>
    <w:rsid w:val="00B600D3"/>
    <w:rsid w:val="00B63000"/>
    <w:rsid w:val="00B6619D"/>
    <w:rsid w:val="00B77699"/>
    <w:rsid w:val="00B86793"/>
    <w:rsid w:val="00B911EB"/>
    <w:rsid w:val="00BA06FA"/>
    <w:rsid w:val="00BA1698"/>
    <w:rsid w:val="00BA28C0"/>
    <w:rsid w:val="00BA2F41"/>
    <w:rsid w:val="00BA4013"/>
    <w:rsid w:val="00BA49F5"/>
    <w:rsid w:val="00BB5840"/>
    <w:rsid w:val="00BC31AB"/>
    <w:rsid w:val="00BD10F5"/>
    <w:rsid w:val="00BD2B2F"/>
    <w:rsid w:val="00BD425D"/>
    <w:rsid w:val="00BE15AC"/>
    <w:rsid w:val="00BE3451"/>
    <w:rsid w:val="00C010A3"/>
    <w:rsid w:val="00C02611"/>
    <w:rsid w:val="00C02711"/>
    <w:rsid w:val="00C10148"/>
    <w:rsid w:val="00C14DAE"/>
    <w:rsid w:val="00C16CFB"/>
    <w:rsid w:val="00C22AA9"/>
    <w:rsid w:val="00C254D6"/>
    <w:rsid w:val="00C33300"/>
    <w:rsid w:val="00C40543"/>
    <w:rsid w:val="00C446BC"/>
    <w:rsid w:val="00C50AEE"/>
    <w:rsid w:val="00C53DB0"/>
    <w:rsid w:val="00C54025"/>
    <w:rsid w:val="00C62342"/>
    <w:rsid w:val="00C63B4D"/>
    <w:rsid w:val="00C7356C"/>
    <w:rsid w:val="00C749A6"/>
    <w:rsid w:val="00C77C06"/>
    <w:rsid w:val="00C83336"/>
    <w:rsid w:val="00C8481A"/>
    <w:rsid w:val="00C94262"/>
    <w:rsid w:val="00C94583"/>
    <w:rsid w:val="00C96A41"/>
    <w:rsid w:val="00C97080"/>
    <w:rsid w:val="00CA0C77"/>
    <w:rsid w:val="00CA2A60"/>
    <w:rsid w:val="00CA4A65"/>
    <w:rsid w:val="00CC05C7"/>
    <w:rsid w:val="00CC3CC6"/>
    <w:rsid w:val="00CD0E07"/>
    <w:rsid w:val="00CD5D9F"/>
    <w:rsid w:val="00CE0FA7"/>
    <w:rsid w:val="00CF5AD4"/>
    <w:rsid w:val="00CF6B5C"/>
    <w:rsid w:val="00CF70DE"/>
    <w:rsid w:val="00D00EB9"/>
    <w:rsid w:val="00D052B4"/>
    <w:rsid w:val="00D05324"/>
    <w:rsid w:val="00D06163"/>
    <w:rsid w:val="00D06C17"/>
    <w:rsid w:val="00D11C20"/>
    <w:rsid w:val="00D1232F"/>
    <w:rsid w:val="00D12D88"/>
    <w:rsid w:val="00D155D0"/>
    <w:rsid w:val="00D2029D"/>
    <w:rsid w:val="00D20B4F"/>
    <w:rsid w:val="00D25DBC"/>
    <w:rsid w:val="00D32DD3"/>
    <w:rsid w:val="00D3516B"/>
    <w:rsid w:val="00D353E2"/>
    <w:rsid w:val="00D35D71"/>
    <w:rsid w:val="00D362EC"/>
    <w:rsid w:val="00D418C8"/>
    <w:rsid w:val="00D44E02"/>
    <w:rsid w:val="00D526FC"/>
    <w:rsid w:val="00D533F6"/>
    <w:rsid w:val="00D60F14"/>
    <w:rsid w:val="00D6498C"/>
    <w:rsid w:val="00D72022"/>
    <w:rsid w:val="00D82A37"/>
    <w:rsid w:val="00D8453C"/>
    <w:rsid w:val="00D86D42"/>
    <w:rsid w:val="00D90F04"/>
    <w:rsid w:val="00D91BAE"/>
    <w:rsid w:val="00DA1972"/>
    <w:rsid w:val="00DA7609"/>
    <w:rsid w:val="00DA7CA0"/>
    <w:rsid w:val="00DB11BF"/>
    <w:rsid w:val="00DB2634"/>
    <w:rsid w:val="00DB3147"/>
    <w:rsid w:val="00DB3F4F"/>
    <w:rsid w:val="00DB430B"/>
    <w:rsid w:val="00DB5960"/>
    <w:rsid w:val="00DC2A5F"/>
    <w:rsid w:val="00DC359E"/>
    <w:rsid w:val="00DD3386"/>
    <w:rsid w:val="00DD4469"/>
    <w:rsid w:val="00DD4595"/>
    <w:rsid w:val="00DD6B76"/>
    <w:rsid w:val="00DD6D7B"/>
    <w:rsid w:val="00DF0449"/>
    <w:rsid w:val="00DF05BB"/>
    <w:rsid w:val="00DF19B4"/>
    <w:rsid w:val="00DF6961"/>
    <w:rsid w:val="00DF79FD"/>
    <w:rsid w:val="00E042FD"/>
    <w:rsid w:val="00E05900"/>
    <w:rsid w:val="00E06AA0"/>
    <w:rsid w:val="00E217EE"/>
    <w:rsid w:val="00E235EE"/>
    <w:rsid w:val="00E238F7"/>
    <w:rsid w:val="00E268B5"/>
    <w:rsid w:val="00E26DA5"/>
    <w:rsid w:val="00E3121F"/>
    <w:rsid w:val="00E32789"/>
    <w:rsid w:val="00E338A5"/>
    <w:rsid w:val="00E343EC"/>
    <w:rsid w:val="00E376A4"/>
    <w:rsid w:val="00E40285"/>
    <w:rsid w:val="00E416EE"/>
    <w:rsid w:val="00E4647D"/>
    <w:rsid w:val="00E4656C"/>
    <w:rsid w:val="00E54879"/>
    <w:rsid w:val="00E571D7"/>
    <w:rsid w:val="00E60968"/>
    <w:rsid w:val="00E6451F"/>
    <w:rsid w:val="00E65D40"/>
    <w:rsid w:val="00E668FB"/>
    <w:rsid w:val="00E73E14"/>
    <w:rsid w:val="00E74B7E"/>
    <w:rsid w:val="00E770F1"/>
    <w:rsid w:val="00E77428"/>
    <w:rsid w:val="00E801C7"/>
    <w:rsid w:val="00E8117C"/>
    <w:rsid w:val="00E81DB9"/>
    <w:rsid w:val="00E9126B"/>
    <w:rsid w:val="00E92DF5"/>
    <w:rsid w:val="00E95DD8"/>
    <w:rsid w:val="00E960C0"/>
    <w:rsid w:val="00EA138C"/>
    <w:rsid w:val="00EA2161"/>
    <w:rsid w:val="00EA63FF"/>
    <w:rsid w:val="00EA6F85"/>
    <w:rsid w:val="00EB47F7"/>
    <w:rsid w:val="00EB565D"/>
    <w:rsid w:val="00EB7994"/>
    <w:rsid w:val="00EC1298"/>
    <w:rsid w:val="00EC268A"/>
    <w:rsid w:val="00EC4EDB"/>
    <w:rsid w:val="00ED23E6"/>
    <w:rsid w:val="00ED322B"/>
    <w:rsid w:val="00ED3325"/>
    <w:rsid w:val="00EE4858"/>
    <w:rsid w:val="00EE6F45"/>
    <w:rsid w:val="00EF018F"/>
    <w:rsid w:val="00EF19AD"/>
    <w:rsid w:val="00EF452F"/>
    <w:rsid w:val="00EF5401"/>
    <w:rsid w:val="00EF6D45"/>
    <w:rsid w:val="00EF7C80"/>
    <w:rsid w:val="00F02AC1"/>
    <w:rsid w:val="00F05F79"/>
    <w:rsid w:val="00F071EC"/>
    <w:rsid w:val="00F0778B"/>
    <w:rsid w:val="00F1401A"/>
    <w:rsid w:val="00F14E46"/>
    <w:rsid w:val="00F224DC"/>
    <w:rsid w:val="00F2616D"/>
    <w:rsid w:val="00F27A25"/>
    <w:rsid w:val="00F27D65"/>
    <w:rsid w:val="00F3028D"/>
    <w:rsid w:val="00F32786"/>
    <w:rsid w:val="00F3295B"/>
    <w:rsid w:val="00F363BE"/>
    <w:rsid w:val="00F3721B"/>
    <w:rsid w:val="00F4560C"/>
    <w:rsid w:val="00F51204"/>
    <w:rsid w:val="00F55049"/>
    <w:rsid w:val="00F6404B"/>
    <w:rsid w:val="00F74066"/>
    <w:rsid w:val="00F8254A"/>
    <w:rsid w:val="00F82DDE"/>
    <w:rsid w:val="00F9341E"/>
    <w:rsid w:val="00F940C6"/>
    <w:rsid w:val="00FA0B57"/>
    <w:rsid w:val="00FA0E62"/>
    <w:rsid w:val="00FA4EFA"/>
    <w:rsid w:val="00FA79AA"/>
    <w:rsid w:val="00FB14A0"/>
    <w:rsid w:val="00FB3545"/>
    <w:rsid w:val="00FB41DD"/>
    <w:rsid w:val="00FB6CA3"/>
    <w:rsid w:val="00FC32F5"/>
    <w:rsid w:val="00FD4FD1"/>
    <w:rsid w:val="00FE5402"/>
    <w:rsid w:val="00FE611B"/>
    <w:rsid w:val="00FE614D"/>
    <w:rsid w:val="00FE6D3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styleId="Titre">
    <w:name w:val="Title"/>
    <w:basedOn w:val="Normal"/>
    <w:qFormat/>
    <w:rsid w:val="007E6F25"/>
    <w:pPr>
      <w:jc w:val="center"/>
    </w:pPr>
    <w:rPr>
      <w:rFonts w:ascii="Verdana" w:hAnsi="Verdana"/>
      <w:b/>
      <w:bCs/>
      <w:sz w:val="28"/>
      <w:szCs w:val="28"/>
    </w:rPr>
  </w:style>
  <w:style w:type="paragraph" w:styleId="Sous-titre">
    <w:name w:val="Subtitle"/>
    <w:basedOn w:val="Normal"/>
    <w:qFormat/>
    <w:rsid w:val="000F3252"/>
    <w:pPr>
      <w:jc w:val="center"/>
    </w:pPr>
    <w:rPr>
      <w:rFonts w:ascii="Verdana" w:hAnsi="Verdana"/>
      <w:b/>
      <w:bCs/>
      <w:sz w:val="32"/>
      <w:szCs w:val="32"/>
    </w:rPr>
  </w:style>
  <w:style w:type="paragraph" w:styleId="En-tte">
    <w:name w:val="header"/>
    <w:basedOn w:val="Normal"/>
    <w:rsid w:val="000F3252"/>
    <w:pPr>
      <w:tabs>
        <w:tab w:val="center" w:pos="4536"/>
        <w:tab w:val="right" w:pos="9072"/>
      </w:tabs>
    </w:pPr>
  </w:style>
  <w:style w:type="paragraph" w:styleId="Pieddepage">
    <w:name w:val="footer"/>
    <w:basedOn w:val="Normal"/>
    <w:rsid w:val="000F3252"/>
    <w:pPr>
      <w:tabs>
        <w:tab w:val="center" w:pos="4536"/>
        <w:tab w:val="right" w:pos="9072"/>
      </w:tabs>
    </w:pPr>
  </w:style>
  <w:style w:type="character" w:styleId="Marquedecommentaire">
    <w:name w:val="annotation reference"/>
    <w:semiHidden/>
    <w:rsid w:val="00224E89"/>
    <w:rPr>
      <w:sz w:val="16"/>
      <w:szCs w:val="16"/>
    </w:rPr>
  </w:style>
  <w:style w:type="paragraph" w:styleId="Commentaire">
    <w:name w:val="annotation text"/>
    <w:basedOn w:val="Normal"/>
    <w:semiHidden/>
    <w:rsid w:val="00224E89"/>
    <w:rPr>
      <w:sz w:val="20"/>
      <w:szCs w:val="20"/>
    </w:rPr>
  </w:style>
  <w:style w:type="paragraph" w:styleId="Objetducommentaire">
    <w:name w:val="annotation subject"/>
    <w:basedOn w:val="Commentaire"/>
    <w:next w:val="Commentaire"/>
    <w:semiHidden/>
    <w:rsid w:val="00224E89"/>
    <w:rPr>
      <w:b/>
      <w:bCs/>
    </w:rPr>
  </w:style>
  <w:style w:type="paragraph" w:styleId="Textedebulles">
    <w:name w:val="Balloon Text"/>
    <w:basedOn w:val="Normal"/>
    <w:semiHidden/>
    <w:rsid w:val="00224E89"/>
    <w:rPr>
      <w:rFonts w:ascii="Tahoma" w:hAnsi="Tahoma" w:cs="Tahoma"/>
      <w:sz w:val="16"/>
      <w:szCs w:val="16"/>
    </w:rPr>
  </w:style>
  <w:style w:type="table" w:styleId="Grilledutableau">
    <w:name w:val="Table Grid"/>
    <w:basedOn w:val="TableauNormal"/>
    <w:rsid w:val="00B776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Lienhypertexte">
    <w:name w:val="Hyperlink"/>
    <w:rsid w:val="00FA0E62"/>
    <w:rPr>
      <w:color w:val="0000FF"/>
      <w:u w:val="single"/>
    </w:rPr>
  </w:style>
  <w:style w:type="paragraph" w:styleId="Sansinterligne">
    <w:name w:val="No Spacing"/>
    <w:uiPriority w:val="1"/>
    <w:qFormat/>
    <w:rsid w:val="00CA4A65"/>
    <w:rPr>
      <w:sz w:val="24"/>
      <w:szCs w:val="24"/>
    </w:rPr>
  </w:style>
  <w:style w:type="character" w:styleId="Lienhypertextesuivivisit">
    <w:name w:val="FollowedHyperlink"/>
    <w:rsid w:val="007B559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edsmre.univ-lille1.f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fp-school.com/formations/theses" TargetMode="External"/><Relationship Id="rId5" Type="http://schemas.openxmlformats.org/officeDocument/2006/relationships/webSettings" Target="webSettings.xml"/><Relationship Id="rId10" Type="http://schemas.openxmlformats.org/officeDocument/2006/relationships/hyperlink" Target="https://www.ifpenergiesnouvelles.fr/ifpen/presentation" TargetMode="External"/><Relationship Id="rId4" Type="http://schemas.openxmlformats.org/officeDocument/2006/relationships/settings" Target="settings.xml"/><Relationship Id="rId9" Type="http://schemas.openxmlformats.org/officeDocument/2006/relationships/hyperlink" Target="mailto:isabelle.kowalewski@ifpen.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655</Words>
  <Characters>3605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PhD position at IFP Energies nouvelles</vt:lpstr>
    </vt:vector>
  </TitlesOfParts>
  <Company>IFP</Company>
  <LinksUpToDate>false</LinksUpToDate>
  <CharactersWithSpaces>4252</CharactersWithSpaces>
  <SharedDoc>false</SharedDoc>
  <HLinks>
    <vt:vector size="6" baseType="variant">
      <vt:variant>
        <vt:i4>1376271</vt:i4>
      </vt:variant>
      <vt:variant>
        <vt:i4>0</vt:i4>
      </vt:variant>
      <vt:variant>
        <vt:i4>0</vt:i4>
      </vt:variant>
      <vt:variant>
        <vt:i4>5</vt:i4>
      </vt:variant>
      <vt:variant>
        <vt:lpwstr>http://www.ifpen.fr/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position at IFP Energies nouvelles</dc:title>
  <dc:creator>ehinger</dc:creator>
  <cp:lastModifiedBy>KOWALEWSKI Isabelle</cp:lastModifiedBy>
  <cp:revision>33</cp:revision>
  <dcterms:created xsi:type="dcterms:W3CDTF">2015-01-06T14:41:00Z</dcterms:created>
  <dcterms:modified xsi:type="dcterms:W3CDTF">2021-02-19T17:56:00Z</dcterms:modified>
</cp:coreProperties>
</file>